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A" w:rsidRDefault="00B50D10">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A2C" w:rsidRDefault="00B42A2C" w:rsidP="00175A2D">
                            <w:pPr>
                              <w:jc w:val="center"/>
                            </w:pPr>
                            <w:r>
                              <w:rPr>
                                <w:noProof/>
                              </w:rPr>
                              <w:drawing>
                                <wp:inline distT="0" distB="0" distL="0" distR="0">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7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WZsnu4ACAAAEBQAADgAAAAAAAAAAAAAAAAAuAgAAZHJzL2Uyb0RvYy54bWxQSwECLQAUAAYACAAA&#10;ACEAtYUoEOQAAAALAQAADwAAAAAAAAAAAAAAAADaBAAAZHJzL2Rvd25yZXYueG1sUEsFBgAAAAAE&#10;AAQA8wAAAOsFAAAAAA==&#10;" stroked="f">
                <v:textbox inset="5.85pt,.7pt,5.85pt,.7pt">
                  <w:txbxContent>
                    <w:p w:rsidR="00B42A2C" w:rsidRDefault="00B42A2C" w:rsidP="00175A2D">
                      <w:pPr>
                        <w:jc w:val="center"/>
                      </w:pPr>
                      <w:r>
                        <w:rPr>
                          <w:noProof/>
                        </w:rPr>
                        <w:drawing>
                          <wp:inline distT="0" distB="0" distL="0" distR="0">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A7512A" w:rsidRDefault="00A7512A" w:rsidP="00175A2D">
      <w:pPr>
        <w:pStyle w:val="ad"/>
        <w:jc w:val="center"/>
        <w:rPr>
          <w:rFonts w:ascii="Century Schoolbook" w:hAnsi="Century Schoolbook"/>
          <w:b/>
          <w:bCs/>
          <w:color w:val="666699"/>
        </w:rPr>
      </w:pPr>
      <w:r>
        <w:rPr>
          <w:rFonts w:ascii="Century Schoolbook" w:hAnsi="Century Schoolbook" w:hint="eastAsia"/>
          <w:b/>
          <w:bCs/>
          <w:color w:val="666699"/>
        </w:rPr>
        <w:t>THE LICENSING EXECUTIVES SOCIETY JAPAN</w:t>
      </w:r>
    </w:p>
    <w:p w:rsidR="00937B53" w:rsidRPr="00937B53" w:rsidRDefault="00FC6061" w:rsidP="00937B53">
      <w:pPr>
        <w:jc w:val="center"/>
        <w:rPr>
          <w:rFonts w:ascii="ＭＳ 明朝"/>
          <w:bCs/>
          <w:sz w:val="24"/>
        </w:rPr>
      </w:pPr>
      <w:r>
        <w:rPr>
          <w:rFonts w:ascii="ＭＳ 明朝" w:hint="eastAsia"/>
          <w:bCs/>
          <w:sz w:val="24"/>
        </w:rPr>
        <w:t>[20</w:t>
      </w:r>
      <w:r w:rsidR="00CD4C75">
        <w:rPr>
          <w:rFonts w:ascii="ＭＳ 明朝" w:hint="eastAsia"/>
          <w:bCs/>
          <w:sz w:val="24"/>
        </w:rPr>
        <w:t>1</w:t>
      </w:r>
      <w:r w:rsidR="00405F83">
        <w:rPr>
          <w:rFonts w:ascii="ＭＳ 明朝" w:hint="eastAsia"/>
          <w:bCs/>
          <w:sz w:val="24"/>
        </w:rPr>
        <w:t>8</w:t>
      </w:r>
      <w:r w:rsidR="00A7512A">
        <w:rPr>
          <w:rFonts w:ascii="ＭＳ 明朝" w:hint="eastAsia"/>
          <w:bCs/>
          <w:sz w:val="24"/>
        </w:rPr>
        <w:t>年</w:t>
      </w:r>
      <w:r w:rsidR="0003513E">
        <w:rPr>
          <w:rFonts w:ascii="ＭＳ 明朝" w:hint="eastAsia"/>
          <w:bCs/>
          <w:sz w:val="24"/>
        </w:rPr>
        <w:t>3</w:t>
      </w:r>
      <w:r w:rsidR="00A7512A">
        <w:rPr>
          <w:rFonts w:ascii="ＭＳ 明朝" w:hint="eastAsia"/>
          <w:bCs/>
          <w:sz w:val="24"/>
        </w:rPr>
        <w:t>月度関東月例研究会のご案内]</w:t>
      </w:r>
    </w:p>
    <w:p w:rsidR="006C5AA9" w:rsidRDefault="0003513E" w:rsidP="00937B53">
      <w:pPr>
        <w:spacing w:line="320" w:lineRule="exact"/>
        <w:jc w:val="center"/>
        <w:rPr>
          <w:rFonts w:asciiTheme="minorEastAsia" w:eastAsiaTheme="minorEastAsia" w:hAnsiTheme="minorEastAsia" w:cs="MS-PGothic"/>
          <w:b/>
          <w:kern w:val="0"/>
          <w:sz w:val="22"/>
          <w:szCs w:val="22"/>
        </w:rPr>
      </w:pPr>
      <w:r>
        <w:rPr>
          <w:rFonts w:asciiTheme="minorEastAsia" w:eastAsiaTheme="minorEastAsia" w:hAnsiTheme="minorEastAsia" w:cs="MS-PGothic" w:hint="eastAsia"/>
          <w:b/>
          <w:kern w:val="0"/>
          <w:sz w:val="22"/>
          <w:szCs w:val="22"/>
        </w:rPr>
        <w:t>知的財産取引を巡る税務問題</w:t>
      </w:r>
    </w:p>
    <w:p w:rsidR="00357F4B" w:rsidRPr="006C5AA9" w:rsidRDefault="006C5AA9" w:rsidP="00937B53">
      <w:pPr>
        <w:spacing w:line="320" w:lineRule="exact"/>
        <w:jc w:val="center"/>
        <w:rPr>
          <w:rFonts w:asciiTheme="minorEastAsia" w:eastAsiaTheme="minorEastAsia" w:hAnsiTheme="minorEastAsia" w:cs="MS-PGothic"/>
          <w:b/>
          <w:kern w:val="0"/>
          <w:sz w:val="22"/>
          <w:szCs w:val="22"/>
        </w:rPr>
      </w:pPr>
      <w:r>
        <w:rPr>
          <w:rFonts w:asciiTheme="minorEastAsia" w:eastAsiaTheme="minorEastAsia" w:hAnsiTheme="minorEastAsia" w:cs="MS-PGothic" w:hint="eastAsia"/>
          <w:b/>
          <w:kern w:val="0"/>
          <w:sz w:val="22"/>
          <w:szCs w:val="22"/>
        </w:rPr>
        <w:t>～</w:t>
      </w:r>
      <w:r w:rsidR="0003513E">
        <w:rPr>
          <w:rFonts w:asciiTheme="minorEastAsia" w:eastAsiaTheme="minorEastAsia" w:hAnsiTheme="minorEastAsia" w:cs="MS-PGothic" w:hint="eastAsia"/>
          <w:b/>
          <w:kern w:val="0"/>
          <w:sz w:val="22"/>
          <w:szCs w:val="22"/>
        </w:rPr>
        <w:t>発明報奨金、ライセンス契約と源泉徴収・租税条約、移転価格税制など</w:t>
      </w:r>
      <w:r>
        <w:rPr>
          <w:rFonts w:asciiTheme="minorEastAsia" w:eastAsiaTheme="minorEastAsia" w:hAnsiTheme="minorEastAsia" w:cs="MS-PGothic" w:hint="eastAsia"/>
          <w:b/>
          <w:kern w:val="0"/>
          <w:sz w:val="22"/>
          <w:szCs w:val="22"/>
        </w:rPr>
        <w:t>～</w:t>
      </w:r>
    </w:p>
    <w:p w:rsidR="009A59AB" w:rsidRDefault="007E47F3" w:rsidP="00BF1297">
      <w:pPr>
        <w:spacing w:beforeLines="30" w:before="100" w:line="300" w:lineRule="exact"/>
        <w:jc w:val="center"/>
        <w:rPr>
          <w:rFonts w:ascii="ＭＳ 明朝"/>
          <w:b/>
          <w:bCs/>
          <w:color w:val="000000"/>
          <w:sz w:val="22"/>
          <w:szCs w:val="22"/>
          <w:lang w:eastAsia="zh-CN"/>
        </w:rPr>
      </w:pPr>
      <w:r w:rsidRPr="0010370E">
        <w:rPr>
          <w:rFonts w:ascii="ＭＳ 明朝" w:hint="eastAsia"/>
          <w:b/>
          <w:bCs/>
          <w:color w:val="000000"/>
          <w:sz w:val="22"/>
          <w:szCs w:val="22"/>
          <w:lang w:eastAsia="zh-TW"/>
        </w:rPr>
        <w:t>関東月例研究会：</w:t>
      </w:r>
      <w:r w:rsidR="00A7512A" w:rsidRPr="0010370E">
        <w:rPr>
          <w:rFonts w:ascii="ＭＳ 明朝" w:hint="eastAsia"/>
          <w:b/>
          <w:bCs/>
          <w:color w:val="000000"/>
          <w:sz w:val="22"/>
          <w:szCs w:val="22"/>
          <w:lang w:eastAsia="zh-TW"/>
        </w:rPr>
        <w:t>20</w:t>
      </w:r>
      <w:r w:rsidR="00FC6061" w:rsidRPr="0010370E">
        <w:rPr>
          <w:rFonts w:ascii="ＭＳ 明朝" w:hint="eastAsia"/>
          <w:b/>
          <w:bCs/>
          <w:color w:val="000000"/>
          <w:sz w:val="22"/>
          <w:szCs w:val="22"/>
          <w:lang w:eastAsia="zh-CN"/>
        </w:rPr>
        <w:t>1</w:t>
      </w:r>
      <w:r w:rsidR="00E926F3">
        <w:rPr>
          <w:rFonts w:ascii="ＭＳ 明朝" w:hint="eastAsia"/>
          <w:b/>
          <w:bCs/>
          <w:color w:val="000000"/>
          <w:sz w:val="22"/>
          <w:szCs w:val="22"/>
        </w:rPr>
        <w:t>8</w:t>
      </w:r>
      <w:r w:rsidR="00A7512A" w:rsidRPr="0010370E">
        <w:rPr>
          <w:rFonts w:ascii="ＭＳ 明朝" w:hint="eastAsia"/>
          <w:b/>
          <w:bCs/>
          <w:color w:val="000000"/>
          <w:sz w:val="22"/>
          <w:szCs w:val="22"/>
          <w:lang w:eastAsia="zh-TW"/>
        </w:rPr>
        <w:t>年</w:t>
      </w:r>
      <w:r w:rsidR="0003513E">
        <w:rPr>
          <w:rFonts w:ascii="ＭＳ 明朝" w:hint="eastAsia"/>
          <w:b/>
          <w:bCs/>
          <w:color w:val="000000"/>
          <w:sz w:val="22"/>
          <w:szCs w:val="22"/>
        </w:rPr>
        <w:t>3</w:t>
      </w:r>
      <w:r w:rsidR="00A7512A" w:rsidRPr="0010370E">
        <w:rPr>
          <w:rFonts w:ascii="ＭＳ 明朝" w:hint="eastAsia"/>
          <w:b/>
          <w:bCs/>
          <w:color w:val="000000"/>
          <w:sz w:val="22"/>
          <w:szCs w:val="22"/>
          <w:lang w:eastAsia="zh-TW"/>
        </w:rPr>
        <w:t>月</w:t>
      </w:r>
      <w:r w:rsidR="0003513E">
        <w:rPr>
          <w:rFonts w:ascii="ＭＳ 明朝" w:hint="eastAsia"/>
          <w:b/>
          <w:bCs/>
          <w:color w:val="000000"/>
          <w:sz w:val="22"/>
          <w:szCs w:val="22"/>
        </w:rPr>
        <w:t>5</w:t>
      </w:r>
      <w:r w:rsidR="00A7512A" w:rsidRPr="0010370E">
        <w:rPr>
          <w:rFonts w:ascii="ＭＳ 明朝" w:hint="eastAsia"/>
          <w:b/>
          <w:bCs/>
          <w:color w:val="000000"/>
          <w:sz w:val="22"/>
          <w:szCs w:val="22"/>
          <w:lang w:eastAsia="zh-TW"/>
        </w:rPr>
        <w:t>日（</w:t>
      </w:r>
      <w:r w:rsidR="0003513E">
        <w:rPr>
          <w:rFonts w:ascii="ＭＳ 明朝" w:hint="eastAsia"/>
          <w:b/>
          <w:bCs/>
          <w:color w:val="000000"/>
          <w:sz w:val="22"/>
          <w:szCs w:val="22"/>
        </w:rPr>
        <w:t>月</w:t>
      </w:r>
      <w:r w:rsidR="00A7512A" w:rsidRPr="0010370E">
        <w:rPr>
          <w:rFonts w:ascii="ＭＳ 明朝" w:hint="eastAsia"/>
          <w:b/>
          <w:bCs/>
          <w:color w:val="000000"/>
          <w:sz w:val="22"/>
          <w:szCs w:val="22"/>
          <w:lang w:eastAsia="zh-TW"/>
        </w:rPr>
        <w:t>）</w:t>
      </w:r>
    </w:p>
    <w:p w:rsidR="00405F83" w:rsidRDefault="009A59AB" w:rsidP="00405F83">
      <w:pPr>
        <w:spacing w:beforeLines="30" w:before="100" w:line="300" w:lineRule="exact"/>
        <w:jc w:val="left"/>
      </w:pPr>
      <w:r>
        <w:rPr>
          <w:rFonts w:ascii="ＭＳ 明朝" w:hint="eastAsia"/>
          <w:b/>
          <w:bCs/>
          <w:color w:val="000000"/>
          <w:sz w:val="22"/>
          <w:szCs w:val="22"/>
        </w:rPr>
        <w:t xml:space="preserve">　　　　　　　　　　　　　　　</w:t>
      </w:r>
      <w:r w:rsidR="00A7512A" w:rsidRPr="0010370E">
        <w:rPr>
          <w:sz w:val="22"/>
          <w:szCs w:val="22"/>
          <w:lang w:eastAsia="zh-TW"/>
        </w:rPr>
        <w:t>講</w:t>
      </w:r>
      <w:r w:rsidR="00642A0E" w:rsidRPr="0010370E">
        <w:rPr>
          <w:sz w:val="22"/>
          <w:szCs w:val="22"/>
        </w:rPr>
        <w:t xml:space="preserve">  </w:t>
      </w:r>
      <w:bookmarkStart w:id="0" w:name="OLE_LINK1"/>
      <w:bookmarkStart w:id="1" w:name="OLE_LINK2"/>
      <w:r w:rsidR="00B42A2C">
        <w:rPr>
          <w:sz w:val="22"/>
          <w:szCs w:val="22"/>
          <w:lang w:eastAsia="zh-TW"/>
        </w:rPr>
        <w:t>師</w:t>
      </w:r>
      <w:r w:rsidR="00B42A2C">
        <w:rPr>
          <w:rFonts w:hint="eastAsia"/>
          <w:sz w:val="22"/>
          <w:szCs w:val="22"/>
        </w:rPr>
        <w:t>：</w:t>
      </w:r>
      <w:r w:rsidR="0003513E">
        <w:rPr>
          <w:rFonts w:hint="eastAsia"/>
          <w:sz w:val="22"/>
          <w:szCs w:val="22"/>
        </w:rPr>
        <w:t>岩品</w:t>
      </w:r>
      <w:r w:rsidR="001F01C5">
        <w:rPr>
          <w:rFonts w:hint="eastAsia"/>
          <w:sz w:val="22"/>
          <w:szCs w:val="22"/>
        </w:rPr>
        <w:t xml:space="preserve">　</w:t>
      </w:r>
      <w:r w:rsidR="0003513E">
        <w:rPr>
          <w:rFonts w:hint="eastAsia"/>
          <w:sz w:val="22"/>
          <w:szCs w:val="22"/>
        </w:rPr>
        <w:t>信明</w:t>
      </w:r>
      <w:r w:rsidR="001F01C5">
        <w:rPr>
          <w:rFonts w:hint="eastAsia"/>
          <w:sz w:val="22"/>
          <w:szCs w:val="22"/>
        </w:rPr>
        <w:t xml:space="preserve">　</w:t>
      </w:r>
      <w:r w:rsidR="00405F83" w:rsidRPr="00405F83">
        <w:rPr>
          <w:rFonts w:hint="eastAsia"/>
        </w:rPr>
        <w:t>氏</w:t>
      </w:r>
    </w:p>
    <w:p w:rsidR="002274E1" w:rsidRPr="002274E1" w:rsidRDefault="00405F83" w:rsidP="00405F83">
      <w:pPr>
        <w:spacing w:beforeLines="30" w:before="100" w:line="300" w:lineRule="exact"/>
        <w:ind w:firstLineChars="1900" w:firstLine="3806"/>
        <w:jc w:val="left"/>
      </w:pPr>
      <w:r w:rsidRPr="00405F83">
        <w:rPr>
          <w:rFonts w:hint="eastAsia"/>
        </w:rPr>
        <w:t>（</w:t>
      </w:r>
      <w:r w:rsidR="0003513E">
        <w:rPr>
          <w:rFonts w:hint="eastAsia"/>
        </w:rPr>
        <w:t>TMI</w:t>
      </w:r>
      <w:r w:rsidR="0003513E">
        <w:rPr>
          <w:rFonts w:hint="eastAsia"/>
        </w:rPr>
        <w:t>総合法律事務所　弁護士・税理士</w:t>
      </w:r>
      <w:r w:rsidRPr="00405F83">
        <w:rPr>
          <w:rFonts w:hint="eastAsia"/>
        </w:rPr>
        <w:t>）</w:t>
      </w:r>
    </w:p>
    <w:p w:rsidR="00A7512A" w:rsidRPr="005575F0" w:rsidRDefault="00EC4D7A" w:rsidP="0027381C">
      <w:pPr>
        <w:jc w:val="center"/>
        <w:rPr>
          <w:sz w:val="22"/>
          <w:szCs w:val="22"/>
        </w:rPr>
      </w:pPr>
      <w:r w:rsidRPr="005575F0">
        <w:rPr>
          <w:sz w:val="22"/>
          <w:szCs w:val="22"/>
        </w:rPr>
        <w:t xml:space="preserve">　　　</w:t>
      </w:r>
      <w:r w:rsidRPr="005575F0">
        <w:rPr>
          <w:bCs/>
          <w:iCs/>
          <w:sz w:val="22"/>
          <w:szCs w:val="22"/>
        </w:rPr>
        <w:t xml:space="preserve">　　　</w:t>
      </w:r>
      <w:bookmarkEnd w:id="0"/>
      <w:bookmarkEnd w:id="1"/>
    </w:p>
    <w:p w:rsidR="0036038C" w:rsidRPr="00812A70" w:rsidRDefault="0036038C" w:rsidP="0036038C">
      <w:pPr>
        <w:pStyle w:val="a3"/>
        <w:ind w:firstLineChars="200" w:firstLine="401"/>
        <w:rPr>
          <w:rFonts w:asciiTheme="majorHAnsi" w:hAnsiTheme="majorHAnsi" w:cstheme="majorHAnsi"/>
          <w:color w:val="000000" w:themeColor="text1"/>
          <w:szCs w:val="21"/>
        </w:rPr>
      </w:pPr>
      <w:r w:rsidRPr="00812A70">
        <w:rPr>
          <w:rFonts w:asciiTheme="majorHAnsi" w:hAnsiTheme="majorHAnsi" w:cstheme="majorHAnsi" w:hint="eastAsia"/>
          <w:color w:val="000000" w:themeColor="text1"/>
          <w:szCs w:val="21"/>
        </w:rPr>
        <w:t>拝啓　会員の皆様方には益々ご清栄のこととお慶び申し上げます。</w:t>
      </w:r>
    </w:p>
    <w:p w:rsidR="0036038C" w:rsidRDefault="0036038C" w:rsidP="0036038C">
      <w:pPr>
        <w:pStyle w:val="af3"/>
        <w:rPr>
          <w:rFonts w:asciiTheme="majorHAnsi" w:hAnsiTheme="majorHAnsi" w:cstheme="majorHAnsi"/>
          <w:color w:val="000000" w:themeColor="text1"/>
          <w:szCs w:val="21"/>
        </w:rPr>
      </w:pPr>
      <w:r w:rsidRPr="00812A70">
        <w:rPr>
          <w:rFonts w:asciiTheme="majorHAnsi" w:hAnsiTheme="majorHAnsi" w:cstheme="majorHAnsi" w:hint="eastAsia"/>
          <w:color w:val="000000" w:themeColor="text1"/>
          <w:szCs w:val="21"/>
        </w:rPr>
        <w:t xml:space="preserve">　また、平素より当協会の活動にご協力、ご支援を賜り厚く御礼申し上げます。</w:t>
      </w:r>
    </w:p>
    <w:p w:rsidR="0036038C" w:rsidRDefault="0036038C" w:rsidP="0036038C">
      <w:pPr>
        <w:pStyle w:val="af3"/>
        <w:rPr>
          <w:rFonts w:asciiTheme="majorHAnsi" w:hAnsiTheme="majorHAnsi" w:cstheme="majorHAnsi"/>
          <w:color w:val="000000" w:themeColor="text1"/>
          <w:szCs w:val="21"/>
        </w:rPr>
      </w:pPr>
    </w:p>
    <w:p w:rsidR="00664737" w:rsidRDefault="00664737" w:rsidP="004E7E1F">
      <w:pPr>
        <w:pStyle w:val="af3"/>
        <w:ind w:firstLineChars="100" w:firstLine="200"/>
      </w:pPr>
      <w:r>
        <w:rPr>
          <w:rFonts w:hint="eastAsia"/>
        </w:rPr>
        <w:t>さて</w:t>
      </w:r>
      <w:r>
        <w:rPr>
          <w:rFonts w:asciiTheme="majorHAnsi" w:hAnsiTheme="majorHAnsi" w:cstheme="majorHAnsi" w:hint="eastAsia"/>
          <w:color w:val="000000" w:themeColor="text1"/>
          <w:szCs w:val="21"/>
        </w:rPr>
        <w:t>、２０１８年３</w:t>
      </w:r>
      <w:r>
        <w:rPr>
          <w:rFonts w:hint="eastAsia"/>
        </w:rPr>
        <w:t>月の関東月例研究会は、</w:t>
      </w:r>
      <w:r>
        <w:rPr>
          <w:rFonts w:hint="eastAsia"/>
        </w:rPr>
        <w:t>TMI</w:t>
      </w:r>
      <w:r>
        <w:rPr>
          <w:rFonts w:hint="eastAsia"/>
        </w:rPr>
        <w:t>総合法律事務所の弁護士・税理士の岩品信明</w:t>
      </w:r>
      <w:r w:rsidRPr="00405F83">
        <w:rPr>
          <w:rFonts w:hint="eastAsia"/>
        </w:rPr>
        <w:t>氏をお招きして</w:t>
      </w:r>
      <w:r>
        <w:rPr>
          <w:rFonts w:hint="eastAsia"/>
        </w:rPr>
        <w:t>、知的財産を巡る税務問題全般について</w:t>
      </w:r>
      <w:r w:rsidRPr="00405F83">
        <w:rPr>
          <w:rFonts w:hint="eastAsia"/>
        </w:rPr>
        <w:t>ご講演頂くこととなりました。</w:t>
      </w:r>
    </w:p>
    <w:p w:rsidR="004145D0" w:rsidRDefault="004145D0" w:rsidP="004E7E1F">
      <w:pPr>
        <w:pStyle w:val="af3"/>
        <w:ind w:firstLineChars="100" w:firstLine="200"/>
      </w:pPr>
    </w:p>
    <w:p w:rsidR="0036038C" w:rsidRDefault="000B418F" w:rsidP="004E7E1F">
      <w:pPr>
        <w:pStyle w:val="af3"/>
        <w:ind w:firstLineChars="100" w:firstLine="200"/>
      </w:pPr>
      <w:r>
        <w:rPr>
          <w:rFonts w:hint="eastAsia"/>
        </w:rPr>
        <w:t>ご承知のとおり、知的財産部門は、知的財産権の創出、管理や有効活用を主たる任務としていますが、それら一連の業務を</w:t>
      </w:r>
      <w:r w:rsidR="001440F7">
        <w:rPr>
          <w:rFonts w:hint="eastAsia"/>
        </w:rPr>
        <w:t>検討、</w:t>
      </w:r>
      <w:r>
        <w:rPr>
          <w:rFonts w:hint="eastAsia"/>
        </w:rPr>
        <w:t>遂行する</w:t>
      </w:r>
      <w:r w:rsidR="00F36F52">
        <w:rPr>
          <w:rFonts w:hint="eastAsia"/>
        </w:rPr>
        <w:t>上</w:t>
      </w:r>
      <w:r>
        <w:rPr>
          <w:rFonts w:hint="eastAsia"/>
        </w:rPr>
        <w:t>で、さまざまな税務問題に直面することも少なくありません。</w:t>
      </w:r>
    </w:p>
    <w:p w:rsidR="00664737" w:rsidRDefault="00405F83" w:rsidP="001440F7">
      <w:pPr>
        <w:pStyle w:val="af3"/>
      </w:pPr>
      <w:r>
        <w:rPr>
          <w:rFonts w:hint="eastAsia"/>
        </w:rPr>
        <w:t xml:space="preserve">　</w:t>
      </w:r>
      <w:r w:rsidR="00664737">
        <w:rPr>
          <w:rFonts w:hint="eastAsia"/>
        </w:rPr>
        <w:t>また、海外の</w:t>
      </w:r>
      <w:r w:rsidR="000B418F">
        <w:rPr>
          <w:rFonts w:hint="eastAsia"/>
        </w:rPr>
        <w:t>グローバル企業においては、知的財産権の譲渡とロイヤルティの支払いを通じで税率の低い国に知的財産権による利益を集約し、結果として、グループの税負担割合を大幅に低下させる</w:t>
      </w:r>
      <w:r w:rsidR="00F36F52">
        <w:rPr>
          <w:rFonts w:hint="eastAsia"/>
        </w:rPr>
        <w:t>新しい</w:t>
      </w:r>
      <w:r w:rsidR="00664737">
        <w:rPr>
          <w:rFonts w:hint="eastAsia"/>
        </w:rPr>
        <w:t>動きが知られています。日本企業においても知的財産権をグループ内で再編し、競争力を高める工夫をしていかなければ、こうした海外グローバル企業との競争に伍して行けない恐れもあり</w:t>
      </w:r>
      <w:r w:rsidR="001440F7">
        <w:rPr>
          <w:rFonts w:hint="eastAsia"/>
        </w:rPr>
        <w:t>ます。</w:t>
      </w:r>
      <w:r w:rsidR="00664737">
        <w:rPr>
          <w:rFonts w:hint="eastAsia"/>
        </w:rPr>
        <w:t>その検討</w:t>
      </w:r>
      <w:r w:rsidR="00F36F52">
        <w:rPr>
          <w:rFonts w:hint="eastAsia"/>
        </w:rPr>
        <w:t>にあたっては</w:t>
      </w:r>
      <w:r w:rsidR="003738A4">
        <w:rPr>
          <w:rFonts w:hint="eastAsia"/>
        </w:rPr>
        <w:t>、知的財産部門として、</w:t>
      </w:r>
      <w:r w:rsidR="00664737">
        <w:rPr>
          <w:rFonts w:hint="eastAsia"/>
        </w:rPr>
        <w:t>知的財産権を巡る税務問題を理解しておくことが</w:t>
      </w:r>
      <w:r w:rsidR="001440F7">
        <w:rPr>
          <w:rFonts w:hint="eastAsia"/>
        </w:rPr>
        <w:t>非常に</w:t>
      </w:r>
      <w:r w:rsidR="00664737">
        <w:rPr>
          <w:rFonts w:hint="eastAsia"/>
        </w:rPr>
        <w:t>有益だと思われます。</w:t>
      </w:r>
    </w:p>
    <w:p w:rsidR="004145D0" w:rsidRDefault="004145D0" w:rsidP="00405F83">
      <w:pPr>
        <w:pStyle w:val="af3"/>
      </w:pPr>
    </w:p>
    <w:p w:rsidR="003738A4" w:rsidRDefault="003738A4" w:rsidP="00664737">
      <w:pPr>
        <w:pStyle w:val="af3"/>
        <w:ind w:firstLineChars="100" w:firstLine="200"/>
      </w:pPr>
      <w:r>
        <w:rPr>
          <w:rFonts w:hint="eastAsia"/>
        </w:rPr>
        <w:t>今回の講演では、①発明報奨金の税務上の取り扱い、②ロイヤルティ・譲渡対価を支払う場合の源泉徴収義務と租税条約、③海外関連企業との間で行われる知的財産権の譲渡対価・ロイヤルティ料率の算定を巡る移転価格税制、④知的財産権のグループ内再編に伴う税務上の諸課題</w:t>
      </w:r>
      <w:r w:rsidR="00F36F52">
        <w:rPr>
          <w:rFonts w:hint="eastAsia"/>
        </w:rPr>
        <w:t>など、知的財産取引</w:t>
      </w:r>
      <w:r>
        <w:rPr>
          <w:rFonts w:hint="eastAsia"/>
        </w:rPr>
        <w:t>に</w:t>
      </w:r>
      <w:r w:rsidR="00F36F52">
        <w:rPr>
          <w:rFonts w:hint="eastAsia"/>
        </w:rPr>
        <w:t>伴って生じる税務問題全般に</w:t>
      </w:r>
      <w:r>
        <w:rPr>
          <w:rFonts w:hint="eastAsia"/>
        </w:rPr>
        <w:t>ついて解説</w:t>
      </w:r>
      <w:r w:rsidR="004145D0">
        <w:rPr>
          <w:rFonts w:hint="eastAsia"/>
        </w:rPr>
        <w:t>を</w:t>
      </w:r>
      <w:r>
        <w:rPr>
          <w:rFonts w:hint="eastAsia"/>
        </w:rPr>
        <w:t>いただく予定です。</w:t>
      </w:r>
    </w:p>
    <w:p w:rsidR="004145D0" w:rsidRDefault="004145D0" w:rsidP="00664737">
      <w:pPr>
        <w:pStyle w:val="af3"/>
        <w:ind w:firstLineChars="100" w:firstLine="200"/>
      </w:pPr>
    </w:p>
    <w:p w:rsidR="0047335E" w:rsidRPr="00D1615B" w:rsidRDefault="00F36F52" w:rsidP="004145D0">
      <w:pPr>
        <w:pStyle w:val="af3"/>
        <w:ind w:firstLineChars="100" w:firstLine="200"/>
        <w:rPr>
          <w:b/>
          <w:u w:val="wave"/>
        </w:rPr>
      </w:pPr>
      <w:r>
        <w:rPr>
          <w:rFonts w:hint="eastAsia"/>
        </w:rPr>
        <w:t>講師の岩品氏は</w:t>
      </w:r>
      <w:r w:rsidR="00A52985">
        <w:rPr>
          <w:rFonts w:hint="eastAsia"/>
        </w:rPr>
        <w:t>、</w:t>
      </w:r>
      <w:r w:rsidR="00E72A8B">
        <w:rPr>
          <w:rFonts w:hint="eastAsia"/>
        </w:rPr>
        <w:t>東京</w:t>
      </w:r>
      <w:r>
        <w:rPr>
          <w:rFonts w:hint="eastAsia"/>
        </w:rPr>
        <w:t>国税</w:t>
      </w:r>
      <w:r w:rsidR="00E72A8B">
        <w:rPr>
          <w:rFonts w:hint="eastAsia"/>
        </w:rPr>
        <w:t>局</w:t>
      </w:r>
      <w:bookmarkStart w:id="2" w:name="_GoBack"/>
      <w:bookmarkEnd w:id="2"/>
      <w:r>
        <w:rPr>
          <w:rFonts w:hint="eastAsia"/>
        </w:rPr>
        <w:t>への出向経験も</w:t>
      </w:r>
      <w:r w:rsidR="00A52985">
        <w:rPr>
          <w:rFonts w:hint="eastAsia"/>
        </w:rPr>
        <w:t>あり</w:t>
      </w:r>
      <w:r>
        <w:rPr>
          <w:rFonts w:hint="eastAsia"/>
        </w:rPr>
        <w:t>、</w:t>
      </w:r>
      <w:r w:rsidR="004145D0">
        <w:rPr>
          <w:rFonts w:hint="eastAsia"/>
        </w:rPr>
        <w:t>税務実務に詳しい</w:t>
      </w:r>
      <w:r>
        <w:rPr>
          <w:rFonts w:hint="eastAsia"/>
        </w:rPr>
        <w:t>日本における</w:t>
      </w:r>
      <w:r>
        <w:rPr>
          <w:rFonts w:hint="eastAsia"/>
        </w:rPr>
        <w:t>Tax Lawyer</w:t>
      </w:r>
      <w:r>
        <w:rPr>
          <w:rFonts w:hint="eastAsia"/>
        </w:rPr>
        <w:t>の先駆</w:t>
      </w:r>
      <w:r w:rsidR="004145D0">
        <w:rPr>
          <w:rFonts w:hint="eastAsia"/>
        </w:rPr>
        <w:t>的存在</w:t>
      </w:r>
      <w:r w:rsidR="00771EB4">
        <w:rPr>
          <w:rFonts w:hint="eastAsia"/>
        </w:rPr>
        <w:t>として</w:t>
      </w:r>
      <w:r w:rsidR="00F55955">
        <w:rPr>
          <w:rFonts w:hint="eastAsia"/>
        </w:rPr>
        <w:t>、</w:t>
      </w:r>
      <w:r w:rsidR="00A52985">
        <w:rPr>
          <w:rFonts w:hint="eastAsia"/>
        </w:rPr>
        <w:t>幅広く</w:t>
      </w:r>
      <w:r w:rsidR="00F55955">
        <w:rPr>
          <w:rFonts w:hint="eastAsia"/>
        </w:rPr>
        <w:t>ご活躍されております。</w:t>
      </w:r>
      <w:r w:rsidR="004145D0">
        <w:rPr>
          <w:rFonts w:hint="eastAsia"/>
        </w:rPr>
        <w:t>今回の講演は</w:t>
      </w:r>
      <w:r w:rsidR="00A52985">
        <w:rPr>
          <w:rFonts w:hint="eastAsia"/>
        </w:rPr>
        <w:t>、</w:t>
      </w:r>
      <w:r w:rsidR="004145D0">
        <w:rPr>
          <w:rFonts w:hint="eastAsia"/>
        </w:rPr>
        <w:t>知財部門はもちろん、企業の財務部門、経営企画関係者にとっても非常に有益な機会だと</w:t>
      </w:r>
      <w:r w:rsidR="00A52985">
        <w:rPr>
          <w:rFonts w:hint="eastAsia"/>
        </w:rPr>
        <w:t>考え</w:t>
      </w:r>
      <w:r w:rsidR="004145D0">
        <w:rPr>
          <w:rFonts w:hint="eastAsia"/>
        </w:rPr>
        <w:t>ます</w:t>
      </w:r>
      <w:r w:rsidR="00A52985">
        <w:rPr>
          <w:rFonts w:hint="eastAsia"/>
        </w:rPr>
        <w:t>。</w:t>
      </w:r>
      <w:r w:rsidR="004145D0">
        <w:rPr>
          <w:rFonts w:hint="eastAsia"/>
        </w:rPr>
        <w:t>是非、</w:t>
      </w:r>
      <w:r w:rsidR="00A52985">
        <w:rPr>
          <w:rFonts w:hint="eastAsia"/>
        </w:rPr>
        <w:t>関係部門へもお伝えいただき、</w:t>
      </w:r>
      <w:r w:rsidR="004145D0">
        <w:rPr>
          <w:rFonts w:hint="eastAsia"/>
        </w:rPr>
        <w:t>奮って</w:t>
      </w:r>
      <w:r w:rsidR="00A52985">
        <w:rPr>
          <w:rFonts w:hint="eastAsia"/>
        </w:rPr>
        <w:t>多数ご参加いただきますよう</w:t>
      </w:r>
      <w:r w:rsidR="001440F7">
        <w:rPr>
          <w:rFonts w:hint="eastAsia"/>
        </w:rPr>
        <w:t>ご案内</w:t>
      </w:r>
      <w:r w:rsidR="00A52985">
        <w:rPr>
          <w:rFonts w:hint="eastAsia"/>
        </w:rPr>
        <w:t>申し上げます。</w:t>
      </w:r>
    </w:p>
    <w:p w:rsidR="004C398F" w:rsidRPr="00405F83" w:rsidRDefault="004C398F" w:rsidP="00405F83">
      <w:pPr>
        <w:pStyle w:val="af3"/>
        <w:ind w:firstLineChars="100" w:firstLine="200"/>
        <w:rPr>
          <w:color w:val="FF0000"/>
        </w:rPr>
      </w:pPr>
    </w:p>
    <w:p w:rsidR="00594BE7" w:rsidRPr="00A86A4B" w:rsidRDefault="00A52985" w:rsidP="00A86A4B">
      <w:pPr>
        <w:ind w:firstLine="180"/>
        <w:jc w:val="left"/>
        <w:rPr>
          <w:rFonts w:ascii="ＭＳ 明朝" w:hAnsi="ＭＳ 明朝"/>
        </w:rPr>
      </w:pPr>
      <w:r>
        <w:rPr>
          <w:rFonts w:ascii="ＭＳ 明朝" w:hAnsi="ＭＳ 明朝" w:hint="eastAsia"/>
        </w:rPr>
        <w:t>また</w:t>
      </w:r>
      <w:r w:rsidR="00EA067A">
        <w:rPr>
          <w:rFonts w:ascii="ＭＳ 明朝" w:hAnsi="ＭＳ 明朝" w:hint="eastAsia"/>
        </w:rPr>
        <w:t>、月例会の終了後に講師を囲んで簡単な懇親会を開催致します</w:t>
      </w:r>
      <w:r>
        <w:rPr>
          <w:rFonts w:ascii="ＭＳ 明朝" w:hAnsi="ＭＳ 明朝" w:hint="eastAsia"/>
        </w:rPr>
        <w:t>。</w:t>
      </w:r>
      <w:r w:rsidR="006816B5">
        <w:rPr>
          <w:rFonts w:ascii="ＭＳ 明朝" w:hAnsi="ＭＳ 明朝" w:hint="eastAsia"/>
        </w:rPr>
        <w:t>ご</w:t>
      </w:r>
      <w:r>
        <w:rPr>
          <w:rFonts w:ascii="ＭＳ 明朝" w:hAnsi="ＭＳ 明朝" w:hint="eastAsia"/>
        </w:rPr>
        <w:t>都合の許すかぎり、</w:t>
      </w:r>
      <w:r w:rsidR="006816B5">
        <w:rPr>
          <w:rFonts w:ascii="ＭＳ 明朝" w:hAnsi="ＭＳ 明朝" w:hint="eastAsia"/>
        </w:rPr>
        <w:t>併せ</w:t>
      </w:r>
      <w:r w:rsidR="00EA067A">
        <w:rPr>
          <w:rFonts w:ascii="ＭＳ 明朝" w:hAnsi="ＭＳ 明朝" w:hint="eastAsia"/>
        </w:rPr>
        <w:t>懇親会にもご出席</w:t>
      </w:r>
      <w:r>
        <w:rPr>
          <w:rFonts w:ascii="ＭＳ 明朝" w:hAnsi="ＭＳ 明朝" w:hint="eastAsia"/>
        </w:rPr>
        <w:t>いただき、講師並びに出席者との意見・情報交換の場としてご活用いただくようお願い申し上げます</w:t>
      </w:r>
      <w:r w:rsidR="00EA067A">
        <w:rPr>
          <w:rFonts w:ascii="ＭＳ 明朝" w:hAnsi="ＭＳ 明朝" w:hint="eastAsia"/>
        </w:rPr>
        <w:t>。</w:t>
      </w:r>
    </w:p>
    <w:p w:rsidR="00EA067A" w:rsidRPr="005575F0" w:rsidRDefault="00EA067A" w:rsidP="00EA067A">
      <w:pPr>
        <w:ind w:firstLine="180"/>
        <w:jc w:val="right"/>
        <w:rPr>
          <w:rFonts w:cs="Arial"/>
          <w:bCs/>
          <w:iCs/>
          <w:szCs w:val="21"/>
        </w:rPr>
      </w:pPr>
      <w:r>
        <w:rPr>
          <w:rFonts w:cs="Arial" w:hint="eastAsia"/>
          <w:bCs/>
          <w:iCs/>
          <w:szCs w:val="21"/>
        </w:rPr>
        <w:t>敬具</w:t>
      </w:r>
    </w:p>
    <w:p w:rsidR="0076574C" w:rsidRDefault="0076574C" w:rsidP="00983DEB">
      <w:pPr>
        <w:rPr>
          <w:szCs w:val="21"/>
        </w:rPr>
      </w:pPr>
    </w:p>
    <w:p w:rsidR="005E2139" w:rsidRPr="005E2139" w:rsidRDefault="005E2139" w:rsidP="00405F83">
      <w:pPr>
        <w:rPr>
          <w:b/>
          <w:szCs w:val="21"/>
        </w:rPr>
      </w:pPr>
      <w:r>
        <w:rPr>
          <w:rFonts w:hint="eastAsia"/>
          <w:szCs w:val="21"/>
        </w:rPr>
        <w:t xml:space="preserve">　</w:t>
      </w:r>
    </w:p>
    <w:p w:rsidR="00085F55" w:rsidRDefault="00085F55" w:rsidP="00085F55">
      <w:pPr>
        <w:ind w:firstLine="210"/>
        <w:rPr>
          <w:sz w:val="18"/>
          <w:szCs w:val="18"/>
        </w:rPr>
      </w:pPr>
      <w:r>
        <w:rPr>
          <w:rFonts w:hint="eastAsia"/>
          <w:sz w:val="18"/>
          <w:szCs w:val="18"/>
        </w:rPr>
        <w:t>＊本月例研究会は、日本弁理士会の継続研修としての認定を申請中です。本研修を受講し、所定の申請をすると、外部機関研修として選択科目２．５単位が認められる見込みです。</w:t>
      </w:r>
    </w:p>
    <w:p w:rsidR="00085F55" w:rsidRDefault="00085F55" w:rsidP="0010370E">
      <w:pPr>
        <w:ind w:firstLineChars="100" w:firstLine="210"/>
        <w:rPr>
          <w:rFonts w:ascii="ＭＳ 明朝" w:hAnsi="ＭＳ 明朝"/>
          <w:b/>
          <w:sz w:val="28"/>
          <w:szCs w:val="28"/>
          <w:lang w:eastAsia="zh-CN"/>
        </w:rPr>
      </w:pPr>
      <w:r>
        <w:rPr>
          <w:rFonts w:ascii="ＭＳ 明朝" w:hAnsi="ＭＳ 明朝"/>
          <w:sz w:val="22"/>
          <w:szCs w:val="22"/>
          <w:lang w:eastAsia="zh-CN"/>
        </w:rPr>
        <w:br w:type="page"/>
      </w:r>
      <w:r>
        <w:rPr>
          <w:rFonts w:ascii="ＭＳ 明朝" w:hAnsi="ＭＳ 明朝" w:hint="eastAsia"/>
          <w:b/>
          <w:sz w:val="28"/>
          <w:szCs w:val="28"/>
          <w:lang w:eastAsia="zh-CN"/>
        </w:rPr>
        <w:lastRenderedPageBreak/>
        <w:t>[関東月例研究会]</w:t>
      </w:r>
    </w:p>
    <w:p w:rsidR="00085F55" w:rsidRDefault="00085F55" w:rsidP="00085F55">
      <w:pPr>
        <w:spacing w:line="360" w:lineRule="auto"/>
        <w:rPr>
          <w:rFonts w:ascii="ＭＳ 明朝" w:hAnsi="ＭＳ 明朝"/>
          <w:b/>
          <w:sz w:val="22"/>
          <w:szCs w:val="22"/>
        </w:rPr>
      </w:pPr>
      <w:r>
        <w:rPr>
          <w:rFonts w:ascii="ＭＳ 明朝" w:hAnsi="ＭＳ 明朝" w:hint="eastAsia"/>
          <w:b/>
          <w:sz w:val="22"/>
          <w:szCs w:val="22"/>
          <w:lang w:eastAsia="zh-CN"/>
        </w:rPr>
        <w:t>１．研究会</w:t>
      </w:r>
    </w:p>
    <w:tbl>
      <w:tblPr>
        <w:tblStyle w:val="af4"/>
        <w:tblW w:w="0" w:type="auto"/>
        <w:tblInd w:w="250" w:type="dxa"/>
        <w:tblLook w:val="04A0" w:firstRow="1" w:lastRow="0" w:firstColumn="1" w:lastColumn="0" w:noHBand="0" w:noVBand="1"/>
      </w:tblPr>
      <w:tblGrid>
        <w:gridCol w:w="992"/>
        <w:gridCol w:w="142"/>
        <w:gridCol w:w="8281"/>
      </w:tblGrid>
      <w:tr w:rsidR="002224C5" w:rsidTr="002224C5">
        <w:trPr>
          <w:trHeight w:val="305"/>
        </w:trPr>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pStyle w:val="af3"/>
              <w:jc w:val="left"/>
              <w:rPr>
                <w:b/>
              </w:rPr>
            </w:pPr>
            <w:r>
              <w:rPr>
                <w:rFonts w:hint="eastAsia"/>
              </w:rPr>
              <w:t>と　き：</w:t>
            </w: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Pr="002224C5" w:rsidRDefault="00405F83" w:rsidP="001440F7">
            <w:pPr>
              <w:pStyle w:val="af3"/>
              <w:rPr>
                <w:rFonts w:ascii="ＭＳ 明朝" w:hAnsi="ＭＳ 明朝"/>
              </w:rPr>
            </w:pPr>
            <w:r>
              <w:rPr>
                <w:rFonts w:hint="eastAsia"/>
              </w:rPr>
              <w:t>２０１８年</w:t>
            </w:r>
            <w:r w:rsidR="001440F7">
              <w:rPr>
                <w:rFonts w:hint="eastAsia"/>
              </w:rPr>
              <w:t>３</w:t>
            </w:r>
            <w:r>
              <w:rPr>
                <w:rFonts w:hint="eastAsia"/>
              </w:rPr>
              <w:t>月</w:t>
            </w:r>
            <w:r w:rsidR="001440F7">
              <w:rPr>
                <w:rFonts w:hint="eastAsia"/>
              </w:rPr>
              <w:t>５</w:t>
            </w:r>
            <w:r>
              <w:rPr>
                <w:rFonts w:hint="eastAsia"/>
              </w:rPr>
              <w:t>日（</w:t>
            </w:r>
            <w:r w:rsidR="001440F7">
              <w:rPr>
                <w:rFonts w:hint="eastAsia"/>
              </w:rPr>
              <w:t>月</w:t>
            </w:r>
            <w:r w:rsidR="002224C5">
              <w:rPr>
                <w:rFonts w:hint="eastAsia"/>
              </w:rPr>
              <w:t>）</w:t>
            </w:r>
            <w:r w:rsidR="002224C5">
              <w:rPr>
                <w:rFonts w:ascii="ＭＳ 明朝" w:hAnsi="ＭＳ 明朝" w:hint="eastAsia"/>
              </w:rPr>
              <w:t xml:space="preserve"> １４：００－１７：００</w:t>
            </w:r>
          </w:p>
        </w:tc>
      </w:tr>
      <w:tr w:rsidR="002224C5" w:rsidTr="006C5AA9">
        <w:trPr>
          <w:trHeight w:val="709"/>
        </w:trPr>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pStyle w:val="af3"/>
            </w:pPr>
            <w:r>
              <w:rPr>
                <w:rFonts w:hint="eastAsia"/>
              </w:rPr>
              <w:t>ところ：</w:t>
            </w:r>
          </w:p>
          <w:p w:rsidR="00E926F3" w:rsidRDefault="00E926F3" w:rsidP="002224C5">
            <w:pPr>
              <w:pStyle w:val="af3"/>
            </w:pPr>
          </w:p>
          <w:p w:rsidR="00E926F3" w:rsidRDefault="00E926F3" w:rsidP="002224C5">
            <w:pPr>
              <w:pStyle w:val="af3"/>
            </w:pPr>
          </w:p>
          <w:p w:rsidR="00E926F3" w:rsidRDefault="00E926F3" w:rsidP="002224C5">
            <w:pPr>
              <w:pStyle w:val="af3"/>
              <w:rPr>
                <w:b/>
              </w:rPr>
            </w:pP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6F3" w:rsidRDefault="00E926F3" w:rsidP="006C5AA9">
            <w:pPr>
              <w:rPr>
                <w:rFonts w:ascii="ＭＳ 明朝" w:hAnsi="ＭＳ 明朝"/>
                <w:sz w:val="22"/>
                <w:szCs w:val="22"/>
              </w:rPr>
            </w:pPr>
            <w:r>
              <w:rPr>
                <w:rFonts w:ascii="ＭＳ 明朝" w:hAnsi="ＭＳ 明朝" w:hint="eastAsia"/>
                <w:sz w:val="22"/>
                <w:szCs w:val="22"/>
              </w:rPr>
              <w:t>飯田橋　東京理科大学「森戸記念館」</w:t>
            </w:r>
          </w:p>
          <w:p w:rsidR="00E926F3" w:rsidRPr="00AE28A6" w:rsidRDefault="00E926F3" w:rsidP="006C5AA9">
            <w:pPr>
              <w:ind w:firstLineChars="200" w:firstLine="421"/>
              <w:rPr>
                <w:rFonts w:ascii="ＭＳ 明朝" w:hAnsi="ＭＳ 明朝" w:cs="Arial"/>
                <w:sz w:val="22"/>
                <w:szCs w:val="22"/>
                <w:lang w:eastAsia="zh-CN"/>
              </w:rPr>
            </w:pPr>
            <w:r>
              <w:rPr>
                <w:rFonts w:ascii="ＭＳ 明朝" w:hAnsi="ＭＳ 明朝" w:hint="eastAsia"/>
                <w:sz w:val="22"/>
                <w:szCs w:val="22"/>
                <w:lang w:eastAsia="zh-CN"/>
              </w:rPr>
              <w:t xml:space="preserve">　　</w:t>
            </w:r>
            <w:r w:rsidRPr="00EB4621">
              <w:rPr>
                <w:rFonts w:ascii="Arial" w:hAnsi="Arial" w:cs="Arial"/>
                <w:sz w:val="22"/>
                <w:szCs w:val="22"/>
                <w:lang w:eastAsia="zh-CN"/>
              </w:rPr>
              <w:t>東京都新宿区神楽</w:t>
            </w:r>
            <w:r w:rsidRPr="00AE28A6">
              <w:rPr>
                <w:rFonts w:ascii="ＭＳ 明朝" w:hAnsi="ＭＳ 明朝" w:cs="Arial"/>
                <w:sz w:val="22"/>
                <w:szCs w:val="22"/>
                <w:lang w:eastAsia="zh-CN"/>
              </w:rPr>
              <w:t>坂</w:t>
            </w:r>
            <w:r>
              <w:rPr>
                <w:rFonts w:ascii="ＭＳ 明朝" w:hAnsi="ＭＳ 明朝" w:cs="Arial" w:hint="eastAsia"/>
                <w:sz w:val="22"/>
                <w:szCs w:val="22"/>
                <w:lang w:eastAsia="zh-CN"/>
              </w:rPr>
              <w:t>４－２－２</w:t>
            </w:r>
          </w:p>
          <w:p w:rsidR="006C5AA9" w:rsidRPr="00E926F3" w:rsidRDefault="00804E60" w:rsidP="006816B5">
            <w:pPr>
              <w:ind w:firstLineChars="650" w:firstLine="1302"/>
              <w:rPr>
                <w:rFonts w:ascii="ＭＳ 明朝" w:hAnsi="ＭＳ 明朝"/>
                <w:color w:val="0000FF"/>
                <w:sz w:val="22"/>
                <w:szCs w:val="22"/>
                <w:u w:val="single"/>
                <w:lang w:eastAsia="zh-CN"/>
              </w:rPr>
            </w:pPr>
            <w:hyperlink r:id="rId10" w:history="1">
              <w:r w:rsidR="006C5AA9" w:rsidRPr="00E3062F">
                <w:rPr>
                  <w:rStyle w:val="ac"/>
                  <w:rFonts w:ascii="Arial" w:hAnsi="Arial" w:cs="Arial"/>
                  <w:lang w:eastAsia="zh-CN"/>
                </w:rPr>
                <w:t>https://www.tus.ac.jp/tlo/new/pdf/event_20121030_map.pdf</w:t>
              </w:r>
            </w:hyperlink>
          </w:p>
        </w:tc>
      </w:tr>
      <w:tr w:rsidR="00E926F3" w:rsidTr="006C5AA9">
        <w:trPr>
          <w:trHeight w:val="571"/>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6F3" w:rsidRPr="00E926F3" w:rsidRDefault="00E926F3" w:rsidP="00E926F3">
            <w:pPr>
              <w:spacing w:beforeLines="30" w:before="100" w:line="300" w:lineRule="exact"/>
              <w:rPr>
                <w:rFonts w:asciiTheme="minorEastAsia" w:eastAsiaTheme="minorEastAsia" w:hAnsiTheme="minorEastAsia"/>
                <w:sz w:val="22"/>
                <w:szCs w:val="22"/>
              </w:rPr>
            </w:pPr>
            <w:r>
              <w:rPr>
                <w:rFonts w:asciiTheme="minorEastAsia" w:eastAsiaTheme="minorEastAsia" w:hAnsiTheme="minorEastAsia" w:hint="eastAsia"/>
              </w:rPr>
              <w:t>講　師：</w:t>
            </w:r>
          </w:p>
        </w:tc>
        <w:tc>
          <w:tcPr>
            <w:tcW w:w="84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6F3" w:rsidRPr="00E926F3" w:rsidRDefault="001440F7" w:rsidP="006816B5">
            <w:pPr>
              <w:spacing w:beforeLines="30" w:before="100" w:line="300" w:lineRule="exact"/>
              <w:rPr>
                <w:rFonts w:asciiTheme="minorEastAsia" w:eastAsiaTheme="minorEastAsia" w:hAnsiTheme="minorEastAsia"/>
                <w:sz w:val="22"/>
                <w:szCs w:val="22"/>
              </w:rPr>
            </w:pPr>
            <w:r>
              <w:rPr>
                <w:rFonts w:hint="eastAsia"/>
              </w:rPr>
              <w:t>岩品信明</w:t>
            </w:r>
            <w:r w:rsidR="00E926F3" w:rsidRPr="00405F83">
              <w:rPr>
                <w:rFonts w:hint="eastAsia"/>
              </w:rPr>
              <w:t>氏（</w:t>
            </w:r>
            <w:r w:rsidR="006816B5">
              <w:rPr>
                <w:rFonts w:hint="eastAsia"/>
              </w:rPr>
              <w:t>TMI</w:t>
            </w:r>
            <w:r w:rsidR="006816B5">
              <w:rPr>
                <w:rFonts w:hint="eastAsia"/>
              </w:rPr>
              <w:t>総合法律事務所　弁護士・税理士</w:t>
            </w:r>
            <w:r w:rsidR="00E926F3" w:rsidRPr="00405F83">
              <w:rPr>
                <w:rFonts w:hint="eastAsia"/>
              </w:rPr>
              <w:t>）</w:t>
            </w:r>
          </w:p>
        </w:tc>
      </w:tr>
      <w:tr w:rsidR="002224C5" w:rsidTr="006C5AA9">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pStyle w:val="af3"/>
              <w:rPr>
                <w:b/>
              </w:rPr>
            </w:pPr>
            <w:r w:rsidRPr="00937B53">
              <w:rPr>
                <w:rFonts w:asciiTheme="minorEastAsia" w:eastAsiaTheme="minorEastAsia" w:hAnsiTheme="minorEastAsia" w:hint="eastAsia"/>
                <w:szCs w:val="21"/>
                <w:lang w:eastAsia="zh-CN"/>
              </w:rPr>
              <w:t>司   会：</w:t>
            </w: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6816B5" w:rsidP="006816B5">
            <w:pPr>
              <w:spacing w:line="300" w:lineRule="exact"/>
              <w:jc w:val="left"/>
              <w:rPr>
                <w:rFonts w:ascii="ＭＳ 明朝" w:hAnsi="ＭＳ 明朝"/>
                <w:b/>
                <w:sz w:val="22"/>
                <w:szCs w:val="22"/>
              </w:rPr>
            </w:pPr>
            <w:r>
              <w:rPr>
                <w:rFonts w:asciiTheme="minorEastAsia" w:eastAsiaTheme="minorEastAsia" w:hAnsiTheme="minorEastAsia" w:hint="eastAsia"/>
                <w:szCs w:val="21"/>
              </w:rPr>
              <w:t>大曲裕治</w:t>
            </w:r>
            <w:r w:rsidR="002224C5" w:rsidRPr="00937B53">
              <w:rPr>
                <w:rFonts w:asciiTheme="minorEastAsia" w:eastAsiaTheme="minorEastAsia" w:hAnsiTheme="minorEastAsia" w:hint="eastAsia"/>
                <w:szCs w:val="21"/>
                <w:lang w:eastAsia="zh-CN"/>
              </w:rPr>
              <w:t xml:space="preserve">　（</w:t>
            </w:r>
            <w:r>
              <w:rPr>
                <w:rFonts w:asciiTheme="minorEastAsia" w:eastAsiaTheme="minorEastAsia" w:hAnsiTheme="minorEastAsia" w:hint="eastAsia"/>
                <w:szCs w:val="21"/>
              </w:rPr>
              <w:t>ロースウェル・フィッグ特許法律事務所</w:t>
            </w:r>
            <w:r w:rsidR="002224C5">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シニア・アドバイザー</w:t>
            </w:r>
            <w:r w:rsidR="002224C5" w:rsidRPr="00937B53">
              <w:rPr>
                <w:rFonts w:asciiTheme="minorEastAsia" w:eastAsiaTheme="minorEastAsia" w:hAnsiTheme="minorEastAsia" w:hint="eastAsia"/>
                <w:szCs w:val="21"/>
                <w:lang w:eastAsia="zh-CN"/>
              </w:rPr>
              <w:t>）</w:t>
            </w:r>
          </w:p>
        </w:tc>
      </w:tr>
      <w:tr w:rsidR="002224C5" w:rsidTr="002224C5">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Pr="002224C5" w:rsidRDefault="002224C5" w:rsidP="002224C5">
            <w:r w:rsidRPr="002224C5">
              <w:rPr>
                <w:rFonts w:hint="eastAsia"/>
              </w:rPr>
              <w:t>参加費：</w:t>
            </w: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tabs>
                <w:tab w:val="left" w:pos="1200"/>
                <w:tab w:val="left" w:pos="1276"/>
                <w:tab w:val="right" w:pos="4395"/>
                <w:tab w:val="left" w:pos="4536"/>
              </w:tabs>
              <w:rPr>
                <w:rFonts w:ascii="ＭＳ 明朝" w:hAnsi="ＭＳ 明朝"/>
                <w:sz w:val="22"/>
                <w:szCs w:val="22"/>
              </w:rPr>
            </w:pPr>
            <w:r>
              <w:rPr>
                <w:rFonts w:ascii="ＭＳ 明朝" w:hAnsi="ＭＳ 明朝" w:hint="eastAsia"/>
                <w:sz w:val="22"/>
                <w:szCs w:val="22"/>
              </w:rPr>
              <w:t>ＬＥＳ会員　　  ５,０００円</w:t>
            </w:r>
            <w:r>
              <w:rPr>
                <w:rFonts w:ascii="ＭＳ 明朝" w:hAnsi="ＭＳ 明朝" w:hint="eastAsia"/>
                <w:sz w:val="22"/>
                <w:szCs w:val="22"/>
              </w:rPr>
              <w:tab/>
              <w:t>（同一組織のメンバーを含む）</w:t>
            </w:r>
          </w:p>
          <w:p w:rsidR="002224C5" w:rsidRDefault="002224C5" w:rsidP="002224C5">
            <w:pPr>
              <w:tabs>
                <w:tab w:val="left" w:pos="1200"/>
                <w:tab w:val="left" w:pos="1276"/>
                <w:tab w:val="right" w:pos="4395"/>
                <w:tab w:val="left" w:pos="4536"/>
              </w:tabs>
              <w:rPr>
                <w:rFonts w:ascii="ＭＳ 明朝" w:hAnsi="ＭＳ 明朝"/>
                <w:sz w:val="22"/>
                <w:szCs w:val="22"/>
              </w:rPr>
            </w:pPr>
            <w:r>
              <w:rPr>
                <w:rFonts w:ascii="ＭＳ 明朝" w:hAnsi="ＭＳ 明朝" w:hint="eastAsia"/>
                <w:sz w:val="22"/>
                <w:szCs w:val="22"/>
                <w:lang w:eastAsia="zh-CN"/>
              </w:rPr>
              <w:t xml:space="preserve">継続会員　　　</w:t>
            </w:r>
            <w:r>
              <w:rPr>
                <w:rFonts w:ascii="ＭＳ 明朝" w:hAnsi="ＭＳ 明朝" w:hint="eastAsia"/>
                <w:sz w:val="22"/>
                <w:szCs w:val="22"/>
              </w:rPr>
              <w:t xml:space="preserve">  ２</w:t>
            </w:r>
            <w:r>
              <w:rPr>
                <w:rFonts w:ascii="ＭＳ 明朝" w:hAnsi="ＭＳ 明朝" w:hint="eastAsia"/>
                <w:sz w:val="22"/>
                <w:szCs w:val="22"/>
                <w:lang w:eastAsia="zh-CN"/>
              </w:rPr>
              <w:t>,０００円</w:t>
            </w:r>
          </w:p>
          <w:p w:rsidR="002224C5" w:rsidRPr="00A86A4B" w:rsidRDefault="002224C5" w:rsidP="002224C5">
            <w:pPr>
              <w:tabs>
                <w:tab w:val="right" w:pos="4395"/>
              </w:tabs>
              <w:rPr>
                <w:rFonts w:ascii="ＭＳ 明朝" w:hAnsi="ＭＳ 明朝"/>
                <w:sz w:val="22"/>
                <w:szCs w:val="22"/>
                <w:lang w:eastAsia="zh-CN"/>
              </w:rPr>
            </w:pPr>
            <w:r>
              <w:rPr>
                <w:rFonts w:ascii="ＭＳ 明朝" w:hAnsi="ＭＳ 明朝" w:hint="eastAsia"/>
                <w:sz w:val="22"/>
                <w:szCs w:val="22"/>
                <w:lang w:eastAsia="zh-CN"/>
              </w:rPr>
              <w:t>一般　　　　　１０,０００円</w:t>
            </w:r>
          </w:p>
          <w:p w:rsidR="002224C5" w:rsidRDefault="002224C5" w:rsidP="00085F55">
            <w:pPr>
              <w:spacing w:line="360" w:lineRule="auto"/>
              <w:rPr>
                <w:rFonts w:ascii="ＭＳ 明朝" w:hAnsi="ＭＳ 明朝"/>
                <w:b/>
                <w:sz w:val="22"/>
                <w:szCs w:val="22"/>
              </w:rPr>
            </w:pPr>
          </w:p>
        </w:tc>
      </w:tr>
    </w:tbl>
    <w:p w:rsidR="00085F55" w:rsidRDefault="00085F55" w:rsidP="00A86A4B">
      <w:pPr>
        <w:rPr>
          <w:rFonts w:ascii="ＭＳ 明朝" w:hAnsi="ＭＳ 明朝"/>
          <w:b/>
          <w:sz w:val="22"/>
          <w:szCs w:val="22"/>
        </w:rPr>
      </w:pPr>
      <w:r>
        <w:rPr>
          <w:rFonts w:ascii="ＭＳ 明朝" w:hAnsi="ＭＳ 明朝" w:hint="eastAsia"/>
          <w:b/>
          <w:sz w:val="22"/>
          <w:szCs w:val="22"/>
        </w:rPr>
        <w:t>２．懇親会</w:t>
      </w:r>
    </w:p>
    <w:p w:rsidR="00085F55" w:rsidRDefault="006C5AA9" w:rsidP="006C5AA9">
      <w:pPr>
        <w:ind w:firstLine="284"/>
        <w:rPr>
          <w:rFonts w:ascii="ＭＳ 明朝" w:hAnsi="ＭＳ 明朝"/>
          <w:sz w:val="22"/>
          <w:szCs w:val="22"/>
        </w:rPr>
      </w:pPr>
      <w:r>
        <w:rPr>
          <w:rFonts w:ascii="ＭＳ 明朝" w:hAnsi="ＭＳ 明朝" w:hint="eastAsia"/>
          <w:sz w:val="22"/>
          <w:szCs w:val="22"/>
        </w:rPr>
        <w:t>と　き：　２０１８</w:t>
      </w:r>
      <w:r w:rsidR="00405F83">
        <w:rPr>
          <w:rFonts w:ascii="ＭＳ 明朝" w:hAnsi="ＭＳ 明朝" w:hint="eastAsia"/>
          <w:sz w:val="22"/>
          <w:szCs w:val="22"/>
        </w:rPr>
        <w:t>年</w:t>
      </w:r>
      <w:r w:rsidR="006816B5">
        <w:rPr>
          <w:rFonts w:ascii="ＭＳ 明朝" w:hAnsi="ＭＳ 明朝" w:hint="eastAsia"/>
          <w:sz w:val="22"/>
          <w:szCs w:val="22"/>
        </w:rPr>
        <w:t>３</w:t>
      </w:r>
      <w:r w:rsidR="00405F83">
        <w:rPr>
          <w:rFonts w:ascii="ＭＳ 明朝" w:hAnsi="ＭＳ 明朝" w:hint="eastAsia"/>
          <w:sz w:val="22"/>
          <w:szCs w:val="22"/>
        </w:rPr>
        <w:t>月</w:t>
      </w:r>
      <w:r w:rsidR="006816B5">
        <w:rPr>
          <w:rFonts w:ascii="ＭＳ 明朝" w:hAnsi="ＭＳ 明朝" w:hint="eastAsia"/>
          <w:sz w:val="22"/>
          <w:szCs w:val="22"/>
        </w:rPr>
        <w:t>５</w:t>
      </w:r>
      <w:r w:rsidR="00405F83">
        <w:rPr>
          <w:rFonts w:ascii="ＭＳ 明朝" w:hAnsi="ＭＳ 明朝" w:hint="eastAsia"/>
          <w:sz w:val="22"/>
          <w:szCs w:val="22"/>
        </w:rPr>
        <w:t>日（</w:t>
      </w:r>
      <w:r w:rsidR="006816B5">
        <w:rPr>
          <w:rFonts w:ascii="ＭＳ 明朝" w:hAnsi="ＭＳ 明朝" w:hint="eastAsia"/>
          <w:sz w:val="22"/>
          <w:szCs w:val="22"/>
        </w:rPr>
        <w:t>月</w:t>
      </w:r>
      <w:r w:rsidR="00085F55">
        <w:rPr>
          <w:rFonts w:ascii="ＭＳ 明朝" w:hAnsi="ＭＳ 明朝" w:hint="eastAsia"/>
          <w:sz w:val="22"/>
          <w:szCs w:val="22"/>
        </w:rPr>
        <w:t>）　１７：１０－１８：００</w:t>
      </w:r>
    </w:p>
    <w:p w:rsidR="00E926F3" w:rsidRDefault="00085F55" w:rsidP="00E926F3">
      <w:pPr>
        <w:ind w:firstLineChars="150" w:firstLine="315"/>
        <w:rPr>
          <w:rFonts w:ascii="ＭＳ 明朝" w:hAnsi="ＭＳ 明朝"/>
          <w:sz w:val="22"/>
        </w:rPr>
      </w:pPr>
      <w:r>
        <w:rPr>
          <w:rFonts w:ascii="ＭＳ 明朝" w:hAnsi="ＭＳ 明朝" w:hint="eastAsia"/>
          <w:sz w:val="22"/>
          <w:szCs w:val="22"/>
        </w:rPr>
        <w:t xml:space="preserve">ところ：　</w:t>
      </w:r>
      <w:r w:rsidR="00E926F3">
        <w:rPr>
          <w:rFonts w:ascii="ＭＳ 明朝" w:hAnsi="ＭＳ 明朝" w:hint="eastAsia"/>
          <w:sz w:val="22"/>
          <w:szCs w:val="22"/>
        </w:rPr>
        <w:t xml:space="preserve">　</w:t>
      </w:r>
      <w:r w:rsidR="00E926F3" w:rsidRPr="0059179A">
        <w:rPr>
          <w:rFonts w:ascii="ＭＳ 明朝" w:hAnsi="ＭＳ 明朝" w:hint="eastAsia"/>
          <w:sz w:val="22"/>
          <w:szCs w:val="22"/>
        </w:rPr>
        <w:t>飯田橋　東京理科大学　「</w:t>
      </w:r>
      <w:r w:rsidR="00E926F3" w:rsidRPr="0059179A">
        <w:rPr>
          <w:rFonts w:hint="eastAsia"/>
          <w:kern w:val="0"/>
        </w:rPr>
        <w:t>理窓倶楽部</w:t>
      </w:r>
      <w:r w:rsidR="00E926F3" w:rsidRPr="0059179A">
        <w:rPr>
          <w:rFonts w:ascii="ＭＳ 明朝" w:hAnsi="ＭＳ 明朝" w:hint="eastAsia"/>
          <w:sz w:val="22"/>
          <w:szCs w:val="22"/>
        </w:rPr>
        <w:t>」</w:t>
      </w:r>
      <w:r w:rsidR="00E926F3" w:rsidRPr="00D3784C">
        <w:rPr>
          <w:rFonts w:ascii="ＭＳ 明朝" w:hAnsi="ＭＳ 明朝" w:hint="eastAsia"/>
          <w:sz w:val="22"/>
          <w:szCs w:val="22"/>
        </w:rPr>
        <w:t>（PORTA　神楽坂６F）</w:t>
      </w:r>
    </w:p>
    <w:p w:rsidR="00E926F3" w:rsidRDefault="00E926F3" w:rsidP="00E926F3">
      <w:pPr>
        <w:ind w:firstLineChars="150" w:firstLine="315"/>
        <w:rPr>
          <w:rFonts w:ascii="ＭＳ 明朝" w:hAnsi="ＭＳ 明朝"/>
          <w:sz w:val="22"/>
          <w:szCs w:val="22"/>
        </w:rPr>
      </w:pPr>
      <w:r>
        <w:rPr>
          <w:rFonts w:ascii="ＭＳ 明朝" w:hAnsi="ＭＳ 明朝" w:hint="eastAsia"/>
          <w:sz w:val="22"/>
          <w:szCs w:val="22"/>
        </w:rPr>
        <w:t>参加費：　１，５００円</w:t>
      </w:r>
    </w:p>
    <w:p w:rsidR="00085F55" w:rsidRDefault="00085F55" w:rsidP="00BF1297">
      <w:pPr>
        <w:spacing w:beforeLines="50" w:before="167"/>
        <w:rPr>
          <w:rFonts w:ascii="ＭＳ 明朝" w:hAnsi="ＭＳ 明朝"/>
          <w:b/>
          <w:sz w:val="22"/>
          <w:szCs w:val="22"/>
        </w:rPr>
      </w:pPr>
      <w:r>
        <w:rPr>
          <w:rFonts w:ascii="ＭＳ 明朝" w:hAnsi="ＭＳ 明朝" w:hint="eastAsia"/>
          <w:b/>
          <w:sz w:val="22"/>
          <w:szCs w:val="22"/>
        </w:rPr>
        <w:t>３．［参加申し込み］</w:t>
      </w:r>
    </w:p>
    <w:p w:rsidR="00085F55" w:rsidRDefault="00405F83" w:rsidP="00085F55">
      <w:pPr>
        <w:ind w:left="673"/>
        <w:rPr>
          <w:rFonts w:ascii="ＭＳ 明朝" w:hAnsi="ＭＳ 明朝"/>
          <w:i/>
          <w:color w:val="FF0000"/>
          <w:sz w:val="22"/>
          <w:szCs w:val="22"/>
        </w:rPr>
      </w:pPr>
      <w:r>
        <w:rPr>
          <w:rFonts w:ascii="ＭＳ 明朝" w:hAnsi="ＭＳ 明朝" w:hint="eastAsia"/>
          <w:sz w:val="22"/>
          <w:szCs w:val="22"/>
        </w:rPr>
        <w:t>申込期限：</w:t>
      </w:r>
      <w:r w:rsidR="006816B5">
        <w:rPr>
          <w:rFonts w:ascii="ＭＳ 明朝" w:hAnsi="ＭＳ 明朝" w:hint="eastAsia"/>
          <w:sz w:val="22"/>
          <w:szCs w:val="22"/>
        </w:rPr>
        <w:t>３</w:t>
      </w:r>
      <w:r w:rsidR="002274E1">
        <w:rPr>
          <w:rFonts w:ascii="ＭＳ 明朝" w:hAnsi="ＭＳ 明朝" w:hint="eastAsia"/>
          <w:sz w:val="22"/>
          <w:szCs w:val="22"/>
        </w:rPr>
        <w:t>月</w:t>
      </w:r>
      <w:r w:rsidR="006816B5">
        <w:rPr>
          <w:rFonts w:ascii="ＭＳ 明朝" w:hAnsi="ＭＳ 明朝" w:hint="eastAsia"/>
          <w:sz w:val="22"/>
          <w:szCs w:val="22"/>
        </w:rPr>
        <w:t>２</w:t>
      </w:r>
      <w:r>
        <w:rPr>
          <w:rFonts w:ascii="ＭＳ 明朝" w:hAnsi="ＭＳ 明朝" w:hint="eastAsia"/>
          <w:sz w:val="22"/>
          <w:szCs w:val="22"/>
        </w:rPr>
        <w:t>日（金</w:t>
      </w:r>
      <w:r w:rsidR="00085F55">
        <w:rPr>
          <w:rFonts w:ascii="ＭＳ 明朝" w:hAnsi="ＭＳ 明朝" w:hint="eastAsia"/>
          <w:sz w:val="22"/>
          <w:szCs w:val="22"/>
        </w:rPr>
        <w:t>）</w:t>
      </w:r>
    </w:p>
    <w:p w:rsidR="00085F55" w:rsidRDefault="00085F55" w:rsidP="00085F55">
      <w:pPr>
        <w:ind w:left="435"/>
        <w:rPr>
          <w:rFonts w:ascii="ＭＳ 明朝" w:hAnsi="ＭＳ 明朝"/>
          <w:sz w:val="22"/>
          <w:szCs w:val="22"/>
        </w:rPr>
      </w:pPr>
      <w:r>
        <w:rPr>
          <w:rFonts w:ascii="ＭＳ 明朝" w:hAnsi="ＭＳ 明朝" w:hint="eastAsia"/>
          <w:sz w:val="22"/>
          <w:szCs w:val="22"/>
        </w:rPr>
        <w:t xml:space="preserve">＊LESJウェブサイト　</w:t>
      </w:r>
      <w:hyperlink r:id="rId11" w:history="1">
        <w:r w:rsidR="00281DF3" w:rsidRPr="00F568FA">
          <w:rPr>
            <w:rStyle w:val="ac"/>
            <w:rFonts w:ascii="ＭＳ 明朝" w:hint="eastAsia"/>
          </w:rPr>
          <w:t>http://www.lesj.org/contents/japanese/02_1getsu.html</w:t>
        </w:r>
      </w:hyperlink>
      <w:r>
        <w:rPr>
          <w:rFonts w:ascii="ＭＳ 明朝" w:hAnsi="ＭＳ 明朝" w:hint="eastAsia"/>
          <w:sz w:val="22"/>
          <w:szCs w:val="22"/>
        </w:rPr>
        <w:t xml:space="preserve">　　　　　　　　　　</w:t>
      </w:r>
    </w:p>
    <w:p w:rsidR="00085F55" w:rsidRDefault="00085F55" w:rsidP="00085F55">
      <w:pPr>
        <w:ind w:leftChars="207" w:left="415" w:firstLineChars="100" w:firstLine="210"/>
        <w:rPr>
          <w:rFonts w:ascii="ＭＳ 明朝" w:hAnsi="ＭＳ 明朝"/>
          <w:sz w:val="22"/>
          <w:szCs w:val="22"/>
        </w:rPr>
      </w:pPr>
      <w:r>
        <w:rPr>
          <w:rFonts w:ascii="ＭＳ 明朝" w:hAnsi="ＭＳ 明朝" w:hint="eastAsia"/>
          <w:sz w:val="22"/>
          <w:szCs w:val="22"/>
        </w:rPr>
        <w:t>または、下記FAX用紙にて、本部事務局宛お申込み下さい。</w:t>
      </w:r>
    </w:p>
    <w:p w:rsidR="00085F55" w:rsidRDefault="00085F55" w:rsidP="00085F55">
      <w:pPr>
        <w:ind w:firstLine="285"/>
        <w:rPr>
          <w:rFonts w:ascii="ＭＳ 明朝" w:hAnsi="ＭＳ 明朝"/>
          <w:sz w:val="22"/>
          <w:szCs w:val="22"/>
        </w:rPr>
      </w:pPr>
      <w:r>
        <w:rPr>
          <w:rFonts w:ascii="ＭＳ 明朝" w:hAnsi="ＭＳ 明朝" w:hint="eastAsia"/>
          <w:sz w:val="22"/>
          <w:szCs w:val="22"/>
        </w:rPr>
        <w:t>-----------------------------------------------------------------------</w:t>
      </w:r>
    </w:p>
    <w:p w:rsidR="00085F55" w:rsidRDefault="00085F55" w:rsidP="00085F55">
      <w:pPr>
        <w:ind w:firstLine="285"/>
        <w:jc w:val="left"/>
        <w:rPr>
          <w:rFonts w:ascii="ＭＳ 明朝" w:hAnsi="ＭＳ 明朝"/>
          <w:sz w:val="22"/>
          <w:szCs w:val="22"/>
        </w:rPr>
      </w:pPr>
      <w:r>
        <w:rPr>
          <w:rFonts w:ascii="ＭＳ 明朝" w:hAnsi="ＭＳ 明朝" w:hint="eastAsia"/>
          <w:sz w:val="22"/>
          <w:szCs w:val="22"/>
        </w:rPr>
        <w:t>日本ライセンス協会本部 　　担当：阿部利昭　行</w:t>
      </w:r>
    </w:p>
    <w:p w:rsidR="00085F55" w:rsidRDefault="00085F55" w:rsidP="00085F55">
      <w:pPr>
        <w:ind w:firstLine="285"/>
        <w:jc w:val="left"/>
        <w:rPr>
          <w:rFonts w:ascii="ＭＳ 明朝" w:hAnsi="ＭＳ 明朝"/>
          <w:sz w:val="22"/>
          <w:szCs w:val="22"/>
        </w:rPr>
      </w:pPr>
      <w:r>
        <w:rPr>
          <w:rFonts w:ascii="ＭＳ 明朝" w:hAnsi="ＭＳ 明朝" w:hint="eastAsia"/>
          <w:sz w:val="22"/>
          <w:szCs w:val="22"/>
        </w:rPr>
        <w:t>ＦＡＸ：０３－３５９５－０４８５</w:t>
      </w:r>
    </w:p>
    <w:p w:rsidR="00E92449" w:rsidRDefault="00E92449" w:rsidP="00085F55">
      <w:pPr>
        <w:ind w:firstLine="285"/>
        <w:jc w:val="left"/>
        <w:rPr>
          <w:rFonts w:ascii="ＭＳ 明朝" w:hAnsi="ＭＳ 明朝"/>
          <w:sz w:val="22"/>
          <w:szCs w:val="22"/>
        </w:rPr>
      </w:pPr>
    </w:p>
    <w:p w:rsidR="00085F55" w:rsidRDefault="006816B5" w:rsidP="00BF1297">
      <w:pPr>
        <w:spacing w:beforeLines="50" w:before="167"/>
        <w:rPr>
          <w:rFonts w:ascii="ＭＳ 明朝" w:hAnsi="ＭＳ 明朝"/>
          <w:sz w:val="22"/>
          <w:szCs w:val="22"/>
        </w:rPr>
      </w:pPr>
      <w:r>
        <w:rPr>
          <w:rFonts w:ascii="ＭＳ 明朝" w:hAnsi="ＭＳ 明朝" w:hint="eastAsia"/>
          <w:b/>
          <w:sz w:val="22"/>
          <w:szCs w:val="22"/>
        </w:rPr>
        <w:t>３</w:t>
      </w:r>
      <w:r w:rsidR="00405F83">
        <w:rPr>
          <w:rFonts w:ascii="ＭＳ 明朝" w:hAnsi="ＭＳ 明朝" w:hint="eastAsia"/>
          <w:b/>
          <w:sz w:val="22"/>
          <w:szCs w:val="22"/>
        </w:rPr>
        <w:t>月度関東月例研究会（</w:t>
      </w:r>
      <w:r>
        <w:rPr>
          <w:rFonts w:ascii="ＭＳ 明朝" w:hAnsi="ＭＳ 明朝" w:hint="eastAsia"/>
          <w:b/>
          <w:sz w:val="22"/>
          <w:szCs w:val="22"/>
        </w:rPr>
        <w:t>３</w:t>
      </w:r>
      <w:r w:rsidR="00405F83">
        <w:rPr>
          <w:rFonts w:ascii="ＭＳ 明朝" w:hAnsi="ＭＳ 明朝" w:hint="eastAsia"/>
          <w:b/>
          <w:sz w:val="22"/>
          <w:szCs w:val="22"/>
        </w:rPr>
        <w:t>月</w:t>
      </w:r>
      <w:r>
        <w:rPr>
          <w:rFonts w:ascii="ＭＳ 明朝" w:hAnsi="ＭＳ 明朝" w:hint="eastAsia"/>
          <w:b/>
          <w:sz w:val="22"/>
          <w:szCs w:val="22"/>
        </w:rPr>
        <w:t>５</w:t>
      </w:r>
      <w:r w:rsidR="00085F55">
        <w:rPr>
          <w:rFonts w:ascii="ＭＳ 明朝" w:hAnsi="ＭＳ 明朝" w:hint="eastAsia"/>
          <w:b/>
          <w:sz w:val="22"/>
          <w:szCs w:val="22"/>
        </w:rPr>
        <w:t>日）</w:t>
      </w:r>
      <w:r w:rsidR="00085F55">
        <w:rPr>
          <w:rFonts w:ascii="ＭＳ 明朝" w:hAnsi="ＭＳ 明朝" w:hint="eastAsia"/>
          <w:sz w:val="22"/>
          <w:szCs w:val="22"/>
        </w:rPr>
        <w:t>に参加申し込みます。</w:t>
      </w:r>
    </w:p>
    <w:p w:rsidR="00085F55" w:rsidRPr="009A59AB" w:rsidRDefault="00085F55" w:rsidP="00085F55">
      <w:pPr>
        <w:spacing w:line="240" w:lineRule="exact"/>
        <w:rPr>
          <w:rFonts w:ascii="ＭＳ 明朝" w:hAnsi="ＭＳ 明朝"/>
          <w:sz w:val="22"/>
          <w:szCs w:val="22"/>
        </w:rPr>
      </w:pPr>
    </w:p>
    <w:tbl>
      <w:tblPr>
        <w:tblW w:w="930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900"/>
        <w:gridCol w:w="1080"/>
        <w:gridCol w:w="1981"/>
        <w:gridCol w:w="3782"/>
        <w:gridCol w:w="1557"/>
      </w:tblGrid>
      <w:tr w:rsidR="00085F55" w:rsidTr="00085F55">
        <w:trPr>
          <w:cantSplit/>
          <w:trHeight w:val="188"/>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○参加、×不参加</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参加者氏名</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団体名／所属･役職</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住所／TEL・FAX</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（注１）</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継続会員は</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○印を記入</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（注２）</w:t>
            </w:r>
          </w:p>
        </w:tc>
      </w:tr>
      <w:tr w:rsidR="00085F55" w:rsidTr="00085F55">
        <w:trPr>
          <w:cantSplit/>
          <w:trHeight w:val="334"/>
        </w:trPr>
        <w:tc>
          <w:tcPr>
            <w:tcW w:w="900" w:type="dxa"/>
            <w:tcBorders>
              <w:top w:val="single" w:sz="4" w:space="0" w:color="auto"/>
              <w:left w:val="single" w:sz="4" w:space="0" w:color="auto"/>
              <w:bottom w:val="single" w:sz="4" w:space="0" w:color="auto"/>
              <w:right w:val="single" w:sz="4" w:space="0" w:color="auto"/>
            </w:tcBorders>
            <w:vAlign w:val="center"/>
            <w:hideMark/>
          </w:tcPr>
          <w:p w:rsidR="00085F55" w:rsidRDefault="00085F55">
            <w:pPr>
              <w:jc w:val="center"/>
              <w:rPr>
                <w:rFonts w:ascii="ＭＳ 明朝" w:hAnsi="ＭＳ 明朝"/>
                <w:sz w:val="22"/>
                <w:szCs w:val="22"/>
              </w:rPr>
            </w:pPr>
            <w:r>
              <w:rPr>
                <w:rFonts w:ascii="ＭＳ 明朝" w:hAnsi="ＭＳ 明朝" w:hint="eastAsia"/>
                <w:sz w:val="22"/>
                <w:szCs w:val="22"/>
              </w:rPr>
              <w:t>研究会</w:t>
            </w:r>
          </w:p>
        </w:tc>
        <w:tc>
          <w:tcPr>
            <w:tcW w:w="1080" w:type="dxa"/>
            <w:tcBorders>
              <w:top w:val="single" w:sz="4" w:space="0" w:color="auto"/>
              <w:left w:val="single" w:sz="4" w:space="0" w:color="auto"/>
              <w:bottom w:val="single" w:sz="4" w:space="0" w:color="auto"/>
              <w:right w:val="single" w:sz="4" w:space="0" w:color="auto"/>
            </w:tcBorders>
            <w:vAlign w:val="center"/>
            <w:hideMark/>
          </w:tcPr>
          <w:p w:rsidR="00085F55" w:rsidRDefault="00085F55">
            <w:pPr>
              <w:jc w:val="center"/>
              <w:rPr>
                <w:rFonts w:ascii="ＭＳ 明朝" w:hAnsi="ＭＳ 明朝"/>
                <w:sz w:val="22"/>
                <w:szCs w:val="22"/>
              </w:rPr>
            </w:pPr>
            <w:r>
              <w:rPr>
                <w:rFonts w:ascii="ＭＳ 明朝" w:hAnsi="ＭＳ 明朝" w:hint="eastAsia"/>
                <w:sz w:val="22"/>
                <w:szCs w:val="22"/>
              </w:rPr>
              <w:t>懇親会</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85F55" w:rsidRDefault="00085F55">
            <w:pPr>
              <w:widowControl/>
              <w:jc w:val="left"/>
              <w:rPr>
                <w:rFonts w:ascii="ＭＳ 明朝" w:hAnsi="ＭＳ 明朝"/>
                <w:sz w:val="22"/>
                <w:szCs w:val="22"/>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85F55" w:rsidRDefault="00085F55">
            <w:pPr>
              <w:widowControl/>
              <w:jc w:val="left"/>
              <w:rPr>
                <w:rFonts w:ascii="ＭＳ 明朝" w:hAnsi="ＭＳ 明朝"/>
                <w:sz w:val="22"/>
                <w:szCs w:val="22"/>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85F55" w:rsidRDefault="00085F55">
            <w:pPr>
              <w:widowControl/>
              <w:jc w:val="left"/>
              <w:rPr>
                <w:rFonts w:ascii="ＭＳ 明朝" w:hAnsi="ＭＳ 明朝"/>
                <w:sz w:val="22"/>
                <w:szCs w:val="22"/>
              </w:rPr>
            </w:pPr>
          </w:p>
        </w:tc>
      </w:tr>
      <w:tr w:rsidR="00085F55" w:rsidTr="00085F55">
        <w:trPr>
          <w:trHeight w:val="399"/>
        </w:trPr>
        <w:tc>
          <w:tcPr>
            <w:tcW w:w="900" w:type="dxa"/>
            <w:tcBorders>
              <w:top w:val="single" w:sz="4" w:space="0" w:color="auto"/>
              <w:left w:val="single" w:sz="4" w:space="0" w:color="auto"/>
              <w:bottom w:val="single" w:sz="4" w:space="0" w:color="auto"/>
              <w:right w:val="single" w:sz="4" w:space="0" w:color="auto"/>
            </w:tcBorders>
            <w:vAlign w:val="center"/>
          </w:tcPr>
          <w:p w:rsidR="00085F55" w:rsidRDefault="00085F55">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p w:rsidR="00085F55" w:rsidRDefault="00085F55">
            <w:pPr>
              <w:ind w:firstLine="285"/>
              <w:rPr>
                <w:rFonts w:ascii="ＭＳ 明朝" w:hAnsi="ＭＳ 明朝"/>
                <w:sz w:val="22"/>
                <w:szCs w:val="22"/>
              </w:rPr>
            </w:pPr>
          </w:p>
        </w:tc>
        <w:tc>
          <w:tcPr>
            <w:tcW w:w="1556"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r>
      <w:tr w:rsidR="00085F55" w:rsidTr="00085F55">
        <w:trPr>
          <w:trHeight w:val="585"/>
        </w:trPr>
        <w:tc>
          <w:tcPr>
            <w:tcW w:w="900" w:type="dxa"/>
            <w:tcBorders>
              <w:top w:val="single" w:sz="4" w:space="0" w:color="auto"/>
              <w:left w:val="single" w:sz="4" w:space="0" w:color="auto"/>
              <w:bottom w:val="single" w:sz="4" w:space="0" w:color="auto"/>
              <w:right w:val="single" w:sz="4" w:space="0" w:color="auto"/>
            </w:tcBorders>
            <w:vAlign w:val="center"/>
          </w:tcPr>
          <w:p w:rsidR="00085F55" w:rsidRDefault="00085F55">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p w:rsidR="00085F55" w:rsidRDefault="00085F55">
            <w:pPr>
              <w:ind w:firstLine="285"/>
              <w:rPr>
                <w:rFonts w:ascii="ＭＳ 明朝" w:hAnsi="ＭＳ 明朝"/>
                <w:sz w:val="22"/>
                <w:szCs w:val="22"/>
              </w:rPr>
            </w:pPr>
          </w:p>
        </w:tc>
        <w:tc>
          <w:tcPr>
            <w:tcW w:w="1556"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r>
      <w:tr w:rsidR="00085F55" w:rsidTr="00085F55">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085F55" w:rsidRDefault="00085F55">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556"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r>
    </w:tbl>
    <w:p w:rsidR="00085F55" w:rsidRDefault="00085F55" w:rsidP="00085F55">
      <w:pPr>
        <w:spacing w:line="320" w:lineRule="exact"/>
        <w:ind w:rightChars="-64" w:right="-128"/>
        <w:rPr>
          <w:rFonts w:ascii="ＭＳ 明朝" w:hAnsi="ＭＳ 明朝"/>
          <w:sz w:val="20"/>
        </w:rPr>
      </w:pPr>
      <w:r>
        <w:rPr>
          <w:rFonts w:ascii="ＭＳ 明朝" w:hAnsi="ＭＳ 明朝" w:hint="eastAsia"/>
          <w:sz w:val="20"/>
        </w:rPr>
        <w:t>（注１）会員名簿に記載の所属団体名･役職･住所等に変更のない方は氏名のみで結構です。</w:t>
      </w:r>
    </w:p>
    <w:p w:rsidR="00085F55" w:rsidRDefault="00085F55" w:rsidP="00085F55">
      <w:pPr>
        <w:spacing w:line="240" w:lineRule="exact"/>
        <w:ind w:left="761" w:rightChars="-213" w:right="-427" w:hangingChars="400" w:hanging="761"/>
        <w:rPr>
          <w:rFonts w:ascii="ＭＳ 明朝" w:hAnsi="ＭＳ 明朝"/>
          <w:sz w:val="22"/>
          <w:szCs w:val="22"/>
        </w:rPr>
      </w:pPr>
      <w:r>
        <w:rPr>
          <w:rFonts w:ascii="ＭＳ 明朝" w:hAnsi="ＭＳ 明朝" w:hint="eastAsia"/>
          <w:sz w:val="20"/>
        </w:rPr>
        <w:t>（注２）継続会員とは、55歳を超えて勤務先を退職した後も個人で会員資格を継続し、特別の年会費（2万円）を適用されている正会員です。（詳細は会員名簿の規則または</w:t>
      </w:r>
      <w:hyperlink r:id="rId12" w:history="1">
        <w:r>
          <w:rPr>
            <w:rStyle w:val="ac"/>
            <w:rFonts w:ascii="ＭＳ 明朝" w:hAnsi="ＭＳ 明朝" w:hint="eastAsia"/>
            <w:sz w:val="20"/>
          </w:rPr>
          <w:t>ホームページ</w:t>
        </w:r>
      </w:hyperlink>
      <w:r>
        <w:rPr>
          <w:rFonts w:ascii="ＭＳ 明朝" w:hAnsi="ＭＳ 明朝" w:hint="eastAsia"/>
          <w:sz w:val="20"/>
        </w:rPr>
        <w:t>をご参照ください</w:t>
      </w:r>
      <w:r>
        <w:rPr>
          <w:rFonts w:ascii="ＭＳ 明朝" w:hAnsi="ＭＳ 明朝" w:hint="eastAsia"/>
          <w:sz w:val="22"/>
          <w:szCs w:val="22"/>
        </w:rPr>
        <w:t>。</w:t>
      </w:r>
    </w:p>
    <w:p w:rsidR="00085F55" w:rsidRDefault="00085F55" w:rsidP="00085F55">
      <w:pPr>
        <w:spacing w:line="240" w:lineRule="exact"/>
        <w:ind w:left="841" w:rightChars="-213" w:right="-427" w:hangingChars="400" w:hanging="841"/>
        <w:rPr>
          <w:rFonts w:ascii="ＭＳ 明朝" w:hAnsi="ＭＳ 明朝"/>
          <w:sz w:val="22"/>
          <w:szCs w:val="22"/>
        </w:rPr>
      </w:pPr>
    </w:p>
    <w:p w:rsidR="00085F55" w:rsidRPr="00085F55" w:rsidRDefault="00085F55" w:rsidP="00085F55">
      <w:pPr>
        <w:spacing w:line="240" w:lineRule="exact"/>
        <w:ind w:left="841" w:rightChars="-213" w:right="-427" w:hangingChars="400" w:hanging="841"/>
        <w:rPr>
          <w:rFonts w:ascii="ＭＳ 明朝" w:hAnsi="ＭＳ 明朝"/>
          <w:sz w:val="22"/>
          <w:szCs w:val="22"/>
        </w:rPr>
      </w:pPr>
    </w:p>
    <w:sectPr w:rsidR="00085F55" w:rsidRPr="00085F55" w:rsidSect="00BF1297">
      <w:footerReference w:type="even" r:id="rId13"/>
      <w:footerReference w:type="default" r:id="rId14"/>
      <w:pgSz w:w="11906" w:h="16838" w:code="9"/>
      <w:pgMar w:top="1418" w:right="1021" w:bottom="1021" w:left="1418" w:header="720" w:footer="720" w:gutter="0"/>
      <w:cols w:space="720"/>
      <w:docGrid w:type="linesAndChars" w:linePitch="334" w:charSpace="-1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60" w:rsidRDefault="00804E60">
      <w:r>
        <w:separator/>
      </w:r>
    </w:p>
  </w:endnote>
  <w:endnote w:type="continuationSeparator" w:id="0">
    <w:p w:rsidR="00804E60" w:rsidRDefault="0080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Schoolbook">
    <w:altName w:val="Century"/>
    <w:charset w:val="00"/>
    <w:family w:val="roman"/>
    <w:pitch w:val="variable"/>
    <w:sig w:usb0="00000287" w:usb1="00000000" w:usb2="00000000" w:usb3="00000000" w:csb0="0000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2C" w:rsidRDefault="00B42A2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42A2C" w:rsidRDefault="00B42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2C" w:rsidRDefault="00B42A2C">
    <w:pPr>
      <w:pStyle w:val="a8"/>
      <w:framePr w:wrap="around" w:vAnchor="text" w:hAnchor="margin" w:xAlign="right" w:y="1"/>
      <w:jc w:val="center"/>
      <w:rPr>
        <w:rStyle w:val="a9"/>
      </w:rPr>
    </w:pPr>
  </w:p>
  <w:p w:rsidR="00B42A2C" w:rsidRDefault="00B42A2C">
    <w:pPr>
      <w:pStyle w:val="a8"/>
      <w:ind w:right="360"/>
      <w:jc w:val="center"/>
    </w:pPr>
    <w:r>
      <w:rPr>
        <w:rStyle w:val="a9"/>
      </w:rPr>
      <w:fldChar w:fldCharType="begin"/>
    </w:r>
    <w:r>
      <w:rPr>
        <w:rStyle w:val="a9"/>
      </w:rPr>
      <w:instrText xml:space="preserve"> PAGE </w:instrText>
    </w:r>
    <w:r>
      <w:rPr>
        <w:rStyle w:val="a9"/>
      </w:rPr>
      <w:fldChar w:fldCharType="separate"/>
    </w:r>
    <w:r w:rsidR="00E72A8B">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60" w:rsidRDefault="00804E60">
      <w:r>
        <w:separator/>
      </w:r>
    </w:p>
  </w:footnote>
  <w:footnote w:type="continuationSeparator" w:id="0">
    <w:p w:rsidR="00804E60" w:rsidRDefault="00804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FE3"/>
    <w:multiLevelType w:val="hybridMultilevel"/>
    <w:tmpl w:val="75DE415C"/>
    <w:lvl w:ilvl="0" w:tplc="3C726DB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D0804AB"/>
    <w:multiLevelType w:val="hybridMultilevel"/>
    <w:tmpl w:val="72E42EEC"/>
    <w:lvl w:ilvl="0" w:tplc="3EF4AB0C">
      <w:start w:val="1"/>
      <w:numFmt w:val="decimal"/>
      <w:lvlText w:val="%1."/>
      <w:lvlJc w:val="left"/>
      <w:pPr>
        <w:tabs>
          <w:tab w:val="num" w:pos="720"/>
        </w:tabs>
        <w:ind w:left="720" w:hanging="360"/>
      </w:pPr>
    </w:lvl>
    <w:lvl w:ilvl="1" w:tplc="9AB2231A" w:tentative="1">
      <w:start w:val="1"/>
      <w:numFmt w:val="lowerLetter"/>
      <w:lvlText w:val="%2."/>
      <w:lvlJc w:val="left"/>
      <w:pPr>
        <w:tabs>
          <w:tab w:val="num" w:pos="1440"/>
        </w:tabs>
        <w:ind w:left="1440" w:hanging="360"/>
      </w:pPr>
    </w:lvl>
    <w:lvl w:ilvl="2" w:tplc="00FC176E" w:tentative="1">
      <w:start w:val="1"/>
      <w:numFmt w:val="lowerRoman"/>
      <w:lvlText w:val="%3."/>
      <w:lvlJc w:val="right"/>
      <w:pPr>
        <w:tabs>
          <w:tab w:val="num" w:pos="2160"/>
        </w:tabs>
        <w:ind w:left="2160" w:hanging="180"/>
      </w:pPr>
    </w:lvl>
    <w:lvl w:ilvl="3" w:tplc="16C87B64" w:tentative="1">
      <w:start w:val="1"/>
      <w:numFmt w:val="decimal"/>
      <w:lvlText w:val="%4."/>
      <w:lvlJc w:val="left"/>
      <w:pPr>
        <w:tabs>
          <w:tab w:val="num" w:pos="2880"/>
        </w:tabs>
        <w:ind w:left="2880" w:hanging="360"/>
      </w:pPr>
    </w:lvl>
    <w:lvl w:ilvl="4" w:tplc="2E32B1A6" w:tentative="1">
      <w:start w:val="1"/>
      <w:numFmt w:val="lowerLetter"/>
      <w:lvlText w:val="%5."/>
      <w:lvlJc w:val="left"/>
      <w:pPr>
        <w:tabs>
          <w:tab w:val="num" w:pos="3600"/>
        </w:tabs>
        <w:ind w:left="3600" w:hanging="360"/>
      </w:pPr>
    </w:lvl>
    <w:lvl w:ilvl="5" w:tplc="D1D8FB1A" w:tentative="1">
      <w:start w:val="1"/>
      <w:numFmt w:val="lowerRoman"/>
      <w:lvlText w:val="%6."/>
      <w:lvlJc w:val="right"/>
      <w:pPr>
        <w:tabs>
          <w:tab w:val="num" w:pos="4320"/>
        </w:tabs>
        <w:ind w:left="4320" w:hanging="180"/>
      </w:pPr>
    </w:lvl>
    <w:lvl w:ilvl="6" w:tplc="A74CBD02" w:tentative="1">
      <w:start w:val="1"/>
      <w:numFmt w:val="decimal"/>
      <w:lvlText w:val="%7."/>
      <w:lvlJc w:val="left"/>
      <w:pPr>
        <w:tabs>
          <w:tab w:val="num" w:pos="5040"/>
        </w:tabs>
        <w:ind w:left="5040" w:hanging="360"/>
      </w:pPr>
    </w:lvl>
    <w:lvl w:ilvl="7" w:tplc="A9AE06FC" w:tentative="1">
      <w:start w:val="1"/>
      <w:numFmt w:val="lowerLetter"/>
      <w:lvlText w:val="%8."/>
      <w:lvlJc w:val="left"/>
      <w:pPr>
        <w:tabs>
          <w:tab w:val="num" w:pos="5760"/>
        </w:tabs>
        <w:ind w:left="5760" w:hanging="360"/>
      </w:pPr>
    </w:lvl>
    <w:lvl w:ilvl="8" w:tplc="48FC6040" w:tentative="1">
      <w:start w:val="1"/>
      <w:numFmt w:val="lowerRoman"/>
      <w:lvlText w:val="%9."/>
      <w:lvlJc w:val="right"/>
      <w:pPr>
        <w:tabs>
          <w:tab w:val="num" w:pos="6480"/>
        </w:tabs>
        <w:ind w:left="6480" w:hanging="180"/>
      </w:pPr>
    </w:lvl>
  </w:abstractNum>
  <w:abstractNum w:abstractNumId="8">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271D3918"/>
    <w:multiLevelType w:val="hybridMultilevel"/>
    <w:tmpl w:val="AB72CA1E"/>
    <w:lvl w:ilvl="0" w:tplc="5A08642A">
      <w:start w:val="1"/>
      <w:numFmt w:val="bullet"/>
      <w:lvlText w:val="☆"/>
      <w:lvlJc w:val="left"/>
      <w:pPr>
        <w:tabs>
          <w:tab w:val="num" w:pos="792"/>
        </w:tabs>
        <w:ind w:left="792" w:hanging="360"/>
      </w:pPr>
      <w:rPr>
        <w:rFonts w:ascii="ＭＳ 明朝" w:eastAsia="ＭＳ 明朝" w:hAnsi="ＭＳ 明朝" w:cs="Times New Roman" w:hint="eastAsia"/>
      </w:rPr>
    </w:lvl>
    <w:lvl w:ilvl="1" w:tplc="0D246858" w:tentative="1">
      <w:start w:val="1"/>
      <w:numFmt w:val="bullet"/>
      <w:lvlText w:val=""/>
      <w:lvlJc w:val="left"/>
      <w:pPr>
        <w:tabs>
          <w:tab w:val="num" w:pos="1272"/>
        </w:tabs>
        <w:ind w:left="1272" w:hanging="420"/>
      </w:pPr>
      <w:rPr>
        <w:rFonts w:ascii="Wingdings" w:hAnsi="Wingdings" w:hint="default"/>
      </w:rPr>
    </w:lvl>
    <w:lvl w:ilvl="2" w:tplc="6BA40D16" w:tentative="1">
      <w:start w:val="1"/>
      <w:numFmt w:val="bullet"/>
      <w:lvlText w:val=""/>
      <w:lvlJc w:val="left"/>
      <w:pPr>
        <w:tabs>
          <w:tab w:val="num" w:pos="1692"/>
        </w:tabs>
        <w:ind w:left="1692" w:hanging="420"/>
      </w:pPr>
      <w:rPr>
        <w:rFonts w:ascii="Wingdings" w:hAnsi="Wingdings" w:hint="default"/>
      </w:rPr>
    </w:lvl>
    <w:lvl w:ilvl="3" w:tplc="7750D8E6" w:tentative="1">
      <w:start w:val="1"/>
      <w:numFmt w:val="bullet"/>
      <w:lvlText w:val=""/>
      <w:lvlJc w:val="left"/>
      <w:pPr>
        <w:tabs>
          <w:tab w:val="num" w:pos="2112"/>
        </w:tabs>
        <w:ind w:left="2112" w:hanging="420"/>
      </w:pPr>
      <w:rPr>
        <w:rFonts w:ascii="Wingdings" w:hAnsi="Wingdings" w:hint="default"/>
      </w:rPr>
    </w:lvl>
    <w:lvl w:ilvl="4" w:tplc="71984270" w:tentative="1">
      <w:start w:val="1"/>
      <w:numFmt w:val="bullet"/>
      <w:lvlText w:val=""/>
      <w:lvlJc w:val="left"/>
      <w:pPr>
        <w:tabs>
          <w:tab w:val="num" w:pos="2532"/>
        </w:tabs>
        <w:ind w:left="2532" w:hanging="420"/>
      </w:pPr>
      <w:rPr>
        <w:rFonts w:ascii="Wingdings" w:hAnsi="Wingdings" w:hint="default"/>
      </w:rPr>
    </w:lvl>
    <w:lvl w:ilvl="5" w:tplc="53067D7A" w:tentative="1">
      <w:start w:val="1"/>
      <w:numFmt w:val="bullet"/>
      <w:lvlText w:val=""/>
      <w:lvlJc w:val="left"/>
      <w:pPr>
        <w:tabs>
          <w:tab w:val="num" w:pos="2952"/>
        </w:tabs>
        <w:ind w:left="2952" w:hanging="420"/>
      </w:pPr>
      <w:rPr>
        <w:rFonts w:ascii="Wingdings" w:hAnsi="Wingdings" w:hint="default"/>
      </w:rPr>
    </w:lvl>
    <w:lvl w:ilvl="6" w:tplc="1BCEF6C0" w:tentative="1">
      <w:start w:val="1"/>
      <w:numFmt w:val="bullet"/>
      <w:lvlText w:val=""/>
      <w:lvlJc w:val="left"/>
      <w:pPr>
        <w:tabs>
          <w:tab w:val="num" w:pos="3372"/>
        </w:tabs>
        <w:ind w:left="3372" w:hanging="420"/>
      </w:pPr>
      <w:rPr>
        <w:rFonts w:ascii="Wingdings" w:hAnsi="Wingdings" w:hint="default"/>
      </w:rPr>
    </w:lvl>
    <w:lvl w:ilvl="7" w:tplc="E152CC3C" w:tentative="1">
      <w:start w:val="1"/>
      <w:numFmt w:val="bullet"/>
      <w:lvlText w:val=""/>
      <w:lvlJc w:val="left"/>
      <w:pPr>
        <w:tabs>
          <w:tab w:val="num" w:pos="3792"/>
        </w:tabs>
        <w:ind w:left="3792" w:hanging="420"/>
      </w:pPr>
      <w:rPr>
        <w:rFonts w:ascii="Wingdings" w:hAnsi="Wingdings" w:hint="default"/>
      </w:rPr>
    </w:lvl>
    <w:lvl w:ilvl="8" w:tplc="D67CEAD6" w:tentative="1">
      <w:start w:val="1"/>
      <w:numFmt w:val="bullet"/>
      <w:lvlText w:val=""/>
      <w:lvlJc w:val="left"/>
      <w:pPr>
        <w:tabs>
          <w:tab w:val="num" w:pos="4212"/>
        </w:tabs>
        <w:ind w:left="4212" w:hanging="420"/>
      </w:pPr>
      <w:rPr>
        <w:rFonts w:ascii="Wingdings" w:hAnsi="Wingdings" w:hint="default"/>
      </w:rPr>
    </w:lvl>
  </w:abstractNum>
  <w:abstractNum w:abstractNumId="1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nsid w:val="2E0C380E"/>
    <w:multiLevelType w:val="hybridMultilevel"/>
    <w:tmpl w:val="0BCE2604"/>
    <w:lvl w:ilvl="0" w:tplc="695414EC">
      <w:numFmt w:val="bullet"/>
      <w:lvlText w:val="＊"/>
      <w:lvlJc w:val="left"/>
      <w:pPr>
        <w:tabs>
          <w:tab w:val="num" w:pos="756"/>
        </w:tabs>
        <w:ind w:left="756" w:hanging="360"/>
      </w:pPr>
      <w:rPr>
        <w:rFonts w:ascii="Times New Roman" w:eastAsia="ＭＳ 明朝" w:hAnsi="Times New Roman" w:cs="Times New Roman" w:hint="default"/>
      </w:rPr>
    </w:lvl>
    <w:lvl w:ilvl="1" w:tplc="FC60AC9A" w:tentative="1">
      <w:start w:val="1"/>
      <w:numFmt w:val="bullet"/>
      <w:lvlText w:val="o"/>
      <w:lvlJc w:val="left"/>
      <w:pPr>
        <w:tabs>
          <w:tab w:val="num" w:pos="1476"/>
        </w:tabs>
        <w:ind w:left="1476" w:hanging="360"/>
      </w:pPr>
      <w:rPr>
        <w:rFonts w:ascii="Courier New" w:hAnsi="Courier New" w:hint="default"/>
      </w:rPr>
    </w:lvl>
    <w:lvl w:ilvl="2" w:tplc="35CE6E84" w:tentative="1">
      <w:start w:val="1"/>
      <w:numFmt w:val="bullet"/>
      <w:lvlText w:val=""/>
      <w:lvlJc w:val="left"/>
      <w:pPr>
        <w:tabs>
          <w:tab w:val="num" w:pos="2196"/>
        </w:tabs>
        <w:ind w:left="2196" w:hanging="360"/>
      </w:pPr>
      <w:rPr>
        <w:rFonts w:ascii="Wingdings" w:hAnsi="Wingdings" w:hint="default"/>
      </w:rPr>
    </w:lvl>
    <w:lvl w:ilvl="3" w:tplc="298433E8" w:tentative="1">
      <w:start w:val="1"/>
      <w:numFmt w:val="bullet"/>
      <w:lvlText w:val=""/>
      <w:lvlJc w:val="left"/>
      <w:pPr>
        <w:tabs>
          <w:tab w:val="num" w:pos="2916"/>
        </w:tabs>
        <w:ind w:left="2916" w:hanging="360"/>
      </w:pPr>
      <w:rPr>
        <w:rFonts w:ascii="Symbol" w:hAnsi="Symbol" w:hint="default"/>
      </w:rPr>
    </w:lvl>
    <w:lvl w:ilvl="4" w:tplc="AC3265E8" w:tentative="1">
      <w:start w:val="1"/>
      <w:numFmt w:val="bullet"/>
      <w:lvlText w:val="o"/>
      <w:lvlJc w:val="left"/>
      <w:pPr>
        <w:tabs>
          <w:tab w:val="num" w:pos="3636"/>
        </w:tabs>
        <w:ind w:left="3636" w:hanging="360"/>
      </w:pPr>
      <w:rPr>
        <w:rFonts w:ascii="Courier New" w:hAnsi="Courier New" w:hint="default"/>
      </w:rPr>
    </w:lvl>
    <w:lvl w:ilvl="5" w:tplc="CE0AED7E" w:tentative="1">
      <w:start w:val="1"/>
      <w:numFmt w:val="bullet"/>
      <w:lvlText w:val=""/>
      <w:lvlJc w:val="left"/>
      <w:pPr>
        <w:tabs>
          <w:tab w:val="num" w:pos="4356"/>
        </w:tabs>
        <w:ind w:left="4356" w:hanging="360"/>
      </w:pPr>
      <w:rPr>
        <w:rFonts w:ascii="Wingdings" w:hAnsi="Wingdings" w:hint="default"/>
      </w:rPr>
    </w:lvl>
    <w:lvl w:ilvl="6" w:tplc="88FA6B58" w:tentative="1">
      <w:start w:val="1"/>
      <w:numFmt w:val="bullet"/>
      <w:lvlText w:val=""/>
      <w:lvlJc w:val="left"/>
      <w:pPr>
        <w:tabs>
          <w:tab w:val="num" w:pos="5076"/>
        </w:tabs>
        <w:ind w:left="5076" w:hanging="360"/>
      </w:pPr>
      <w:rPr>
        <w:rFonts w:ascii="Symbol" w:hAnsi="Symbol" w:hint="default"/>
      </w:rPr>
    </w:lvl>
    <w:lvl w:ilvl="7" w:tplc="749E5A96" w:tentative="1">
      <w:start w:val="1"/>
      <w:numFmt w:val="bullet"/>
      <w:lvlText w:val="o"/>
      <w:lvlJc w:val="left"/>
      <w:pPr>
        <w:tabs>
          <w:tab w:val="num" w:pos="5796"/>
        </w:tabs>
        <w:ind w:left="5796" w:hanging="360"/>
      </w:pPr>
      <w:rPr>
        <w:rFonts w:ascii="Courier New" w:hAnsi="Courier New" w:hint="default"/>
      </w:rPr>
    </w:lvl>
    <w:lvl w:ilvl="8" w:tplc="85FA52D2" w:tentative="1">
      <w:start w:val="1"/>
      <w:numFmt w:val="bullet"/>
      <w:lvlText w:val=""/>
      <w:lvlJc w:val="left"/>
      <w:pPr>
        <w:tabs>
          <w:tab w:val="num" w:pos="6516"/>
        </w:tabs>
        <w:ind w:left="6516" w:hanging="360"/>
      </w:pPr>
      <w:rPr>
        <w:rFonts w:ascii="Wingdings" w:hAnsi="Wingdings" w:hint="default"/>
      </w:rPr>
    </w:lvl>
  </w:abstractNum>
  <w:abstractNum w:abstractNumId="12">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32418BB"/>
    <w:multiLevelType w:val="hybridMultilevel"/>
    <w:tmpl w:val="89CE4A40"/>
    <w:lvl w:ilvl="0" w:tplc="2604AEC2">
      <w:start w:val="1"/>
      <w:numFmt w:val="decimalFullWidth"/>
      <w:lvlText w:val="［%1］"/>
      <w:lvlJc w:val="left"/>
      <w:pPr>
        <w:tabs>
          <w:tab w:val="num" w:pos="1080"/>
        </w:tabs>
        <w:ind w:left="1080" w:hanging="720"/>
      </w:pPr>
      <w:rPr>
        <w:rFonts w:hint="eastAsia"/>
      </w:rPr>
    </w:lvl>
    <w:lvl w:ilvl="1" w:tplc="BAB40DB8" w:tentative="1">
      <w:start w:val="1"/>
      <w:numFmt w:val="lowerLetter"/>
      <w:lvlText w:val="%2."/>
      <w:lvlJc w:val="left"/>
      <w:pPr>
        <w:tabs>
          <w:tab w:val="num" w:pos="1440"/>
        </w:tabs>
        <w:ind w:left="1440" w:hanging="360"/>
      </w:pPr>
    </w:lvl>
    <w:lvl w:ilvl="2" w:tplc="8C8A0A20" w:tentative="1">
      <w:start w:val="1"/>
      <w:numFmt w:val="lowerRoman"/>
      <w:lvlText w:val="%3."/>
      <w:lvlJc w:val="right"/>
      <w:pPr>
        <w:tabs>
          <w:tab w:val="num" w:pos="2160"/>
        </w:tabs>
        <w:ind w:left="2160" w:hanging="180"/>
      </w:pPr>
    </w:lvl>
    <w:lvl w:ilvl="3" w:tplc="DD549A34" w:tentative="1">
      <w:start w:val="1"/>
      <w:numFmt w:val="decimal"/>
      <w:lvlText w:val="%4."/>
      <w:lvlJc w:val="left"/>
      <w:pPr>
        <w:tabs>
          <w:tab w:val="num" w:pos="2880"/>
        </w:tabs>
        <w:ind w:left="2880" w:hanging="360"/>
      </w:pPr>
    </w:lvl>
    <w:lvl w:ilvl="4" w:tplc="357C4F50" w:tentative="1">
      <w:start w:val="1"/>
      <w:numFmt w:val="lowerLetter"/>
      <w:lvlText w:val="%5."/>
      <w:lvlJc w:val="left"/>
      <w:pPr>
        <w:tabs>
          <w:tab w:val="num" w:pos="3600"/>
        </w:tabs>
        <w:ind w:left="3600" w:hanging="360"/>
      </w:pPr>
    </w:lvl>
    <w:lvl w:ilvl="5" w:tplc="2BA6056C" w:tentative="1">
      <w:start w:val="1"/>
      <w:numFmt w:val="lowerRoman"/>
      <w:lvlText w:val="%6."/>
      <w:lvlJc w:val="right"/>
      <w:pPr>
        <w:tabs>
          <w:tab w:val="num" w:pos="4320"/>
        </w:tabs>
        <w:ind w:left="4320" w:hanging="180"/>
      </w:pPr>
    </w:lvl>
    <w:lvl w:ilvl="6" w:tplc="4E28B56E" w:tentative="1">
      <w:start w:val="1"/>
      <w:numFmt w:val="decimal"/>
      <w:lvlText w:val="%7."/>
      <w:lvlJc w:val="left"/>
      <w:pPr>
        <w:tabs>
          <w:tab w:val="num" w:pos="5040"/>
        </w:tabs>
        <w:ind w:left="5040" w:hanging="360"/>
      </w:pPr>
    </w:lvl>
    <w:lvl w:ilvl="7" w:tplc="D9E24A0A" w:tentative="1">
      <w:start w:val="1"/>
      <w:numFmt w:val="lowerLetter"/>
      <w:lvlText w:val="%8."/>
      <w:lvlJc w:val="left"/>
      <w:pPr>
        <w:tabs>
          <w:tab w:val="num" w:pos="5760"/>
        </w:tabs>
        <w:ind w:left="5760" w:hanging="360"/>
      </w:pPr>
    </w:lvl>
    <w:lvl w:ilvl="8" w:tplc="F67A5104" w:tentative="1">
      <w:start w:val="1"/>
      <w:numFmt w:val="lowerRoman"/>
      <w:lvlText w:val="%9."/>
      <w:lvlJc w:val="right"/>
      <w:pPr>
        <w:tabs>
          <w:tab w:val="num" w:pos="6480"/>
        </w:tabs>
        <w:ind w:left="6480" w:hanging="180"/>
      </w:pPr>
    </w:lvl>
  </w:abstractNum>
  <w:abstractNum w:abstractNumId="15">
    <w:nsid w:val="34490C0A"/>
    <w:multiLevelType w:val="hybridMultilevel"/>
    <w:tmpl w:val="11FEA3E2"/>
    <w:lvl w:ilvl="0" w:tplc="86B42F50">
      <w:start w:val="2"/>
      <w:numFmt w:val="decimalFullWidth"/>
      <w:lvlText w:val="%1．"/>
      <w:lvlJc w:val="left"/>
      <w:pPr>
        <w:tabs>
          <w:tab w:val="num" w:pos="693"/>
        </w:tabs>
        <w:ind w:left="693" w:hanging="408"/>
      </w:pPr>
      <w:rPr>
        <w:rFonts w:hint="eastAsia"/>
      </w:rPr>
    </w:lvl>
    <w:lvl w:ilvl="1" w:tplc="77EE4368" w:tentative="1">
      <w:start w:val="1"/>
      <w:numFmt w:val="lowerLetter"/>
      <w:lvlText w:val="%2."/>
      <w:lvlJc w:val="left"/>
      <w:pPr>
        <w:tabs>
          <w:tab w:val="num" w:pos="1365"/>
        </w:tabs>
        <w:ind w:left="1365" w:hanging="360"/>
      </w:pPr>
    </w:lvl>
    <w:lvl w:ilvl="2" w:tplc="52EEFD7A" w:tentative="1">
      <w:start w:val="1"/>
      <w:numFmt w:val="lowerRoman"/>
      <w:lvlText w:val="%3."/>
      <w:lvlJc w:val="right"/>
      <w:pPr>
        <w:tabs>
          <w:tab w:val="num" w:pos="2085"/>
        </w:tabs>
        <w:ind w:left="2085" w:hanging="180"/>
      </w:pPr>
    </w:lvl>
    <w:lvl w:ilvl="3" w:tplc="BDD41B78" w:tentative="1">
      <w:start w:val="1"/>
      <w:numFmt w:val="decimal"/>
      <w:lvlText w:val="%4."/>
      <w:lvlJc w:val="left"/>
      <w:pPr>
        <w:tabs>
          <w:tab w:val="num" w:pos="2805"/>
        </w:tabs>
        <w:ind w:left="2805" w:hanging="360"/>
      </w:pPr>
    </w:lvl>
    <w:lvl w:ilvl="4" w:tplc="20EC4F42" w:tentative="1">
      <w:start w:val="1"/>
      <w:numFmt w:val="lowerLetter"/>
      <w:lvlText w:val="%5."/>
      <w:lvlJc w:val="left"/>
      <w:pPr>
        <w:tabs>
          <w:tab w:val="num" w:pos="3525"/>
        </w:tabs>
        <w:ind w:left="3525" w:hanging="360"/>
      </w:pPr>
    </w:lvl>
    <w:lvl w:ilvl="5" w:tplc="EB04771C" w:tentative="1">
      <w:start w:val="1"/>
      <w:numFmt w:val="lowerRoman"/>
      <w:lvlText w:val="%6."/>
      <w:lvlJc w:val="right"/>
      <w:pPr>
        <w:tabs>
          <w:tab w:val="num" w:pos="4245"/>
        </w:tabs>
        <w:ind w:left="4245" w:hanging="180"/>
      </w:pPr>
    </w:lvl>
    <w:lvl w:ilvl="6" w:tplc="E3D4FF74" w:tentative="1">
      <w:start w:val="1"/>
      <w:numFmt w:val="decimal"/>
      <w:lvlText w:val="%7."/>
      <w:lvlJc w:val="left"/>
      <w:pPr>
        <w:tabs>
          <w:tab w:val="num" w:pos="4965"/>
        </w:tabs>
        <w:ind w:left="4965" w:hanging="360"/>
      </w:pPr>
    </w:lvl>
    <w:lvl w:ilvl="7" w:tplc="8A9283B4" w:tentative="1">
      <w:start w:val="1"/>
      <w:numFmt w:val="lowerLetter"/>
      <w:lvlText w:val="%8."/>
      <w:lvlJc w:val="left"/>
      <w:pPr>
        <w:tabs>
          <w:tab w:val="num" w:pos="5685"/>
        </w:tabs>
        <w:ind w:left="5685" w:hanging="360"/>
      </w:pPr>
    </w:lvl>
    <w:lvl w:ilvl="8" w:tplc="3424CBA8" w:tentative="1">
      <w:start w:val="1"/>
      <w:numFmt w:val="lowerRoman"/>
      <w:lvlText w:val="%9."/>
      <w:lvlJc w:val="right"/>
      <w:pPr>
        <w:tabs>
          <w:tab w:val="num" w:pos="6405"/>
        </w:tabs>
        <w:ind w:left="6405" w:hanging="180"/>
      </w:pPr>
    </w:lvl>
  </w:abstractNum>
  <w:abstractNum w:abstractNumId="16">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366205CF"/>
    <w:multiLevelType w:val="hybridMultilevel"/>
    <w:tmpl w:val="FB020F7A"/>
    <w:lvl w:ilvl="0" w:tplc="E3249226">
      <w:start w:val="3"/>
      <w:numFmt w:val="bullet"/>
      <w:lvlText w:val="☆"/>
      <w:lvlJc w:val="left"/>
      <w:pPr>
        <w:tabs>
          <w:tab w:val="num" w:pos="645"/>
        </w:tabs>
        <w:ind w:left="645" w:hanging="360"/>
      </w:pPr>
      <w:rPr>
        <w:rFonts w:ascii="ＭＳ ゴシック" w:eastAsia="ＭＳ ゴシック" w:hAnsi="Century" w:cs="Times New Roman" w:hint="eastAsia"/>
      </w:rPr>
    </w:lvl>
    <w:lvl w:ilvl="1" w:tplc="68D423BA" w:tentative="1">
      <w:start w:val="1"/>
      <w:numFmt w:val="bullet"/>
      <w:lvlText w:val=""/>
      <w:lvlJc w:val="left"/>
      <w:pPr>
        <w:tabs>
          <w:tab w:val="num" w:pos="1125"/>
        </w:tabs>
        <w:ind w:left="1125" w:hanging="420"/>
      </w:pPr>
      <w:rPr>
        <w:rFonts w:ascii="Wingdings" w:hAnsi="Wingdings" w:hint="default"/>
      </w:rPr>
    </w:lvl>
    <w:lvl w:ilvl="2" w:tplc="F9D647FC" w:tentative="1">
      <w:start w:val="1"/>
      <w:numFmt w:val="bullet"/>
      <w:lvlText w:val=""/>
      <w:lvlJc w:val="left"/>
      <w:pPr>
        <w:tabs>
          <w:tab w:val="num" w:pos="1545"/>
        </w:tabs>
        <w:ind w:left="1545" w:hanging="420"/>
      </w:pPr>
      <w:rPr>
        <w:rFonts w:ascii="Wingdings" w:hAnsi="Wingdings" w:hint="default"/>
      </w:rPr>
    </w:lvl>
    <w:lvl w:ilvl="3" w:tplc="EB4C637C" w:tentative="1">
      <w:start w:val="1"/>
      <w:numFmt w:val="bullet"/>
      <w:lvlText w:val=""/>
      <w:lvlJc w:val="left"/>
      <w:pPr>
        <w:tabs>
          <w:tab w:val="num" w:pos="1965"/>
        </w:tabs>
        <w:ind w:left="1965" w:hanging="420"/>
      </w:pPr>
      <w:rPr>
        <w:rFonts w:ascii="Wingdings" w:hAnsi="Wingdings" w:hint="default"/>
      </w:rPr>
    </w:lvl>
    <w:lvl w:ilvl="4" w:tplc="E5987BFE" w:tentative="1">
      <w:start w:val="1"/>
      <w:numFmt w:val="bullet"/>
      <w:lvlText w:val=""/>
      <w:lvlJc w:val="left"/>
      <w:pPr>
        <w:tabs>
          <w:tab w:val="num" w:pos="2385"/>
        </w:tabs>
        <w:ind w:left="2385" w:hanging="420"/>
      </w:pPr>
      <w:rPr>
        <w:rFonts w:ascii="Wingdings" w:hAnsi="Wingdings" w:hint="default"/>
      </w:rPr>
    </w:lvl>
    <w:lvl w:ilvl="5" w:tplc="1DA251A6" w:tentative="1">
      <w:start w:val="1"/>
      <w:numFmt w:val="bullet"/>
      <w:lvlText w:val=""/>
      <w:lvlJc w:val="left"/>
      <w:pPr>
        <w:tabs>
          <w:tab w:val="num" w:pos="2805"/>
        </w:tabs>
        <w:ind w:left="2805" w:hanging="420"/>
      </w:pPr>
      <w:rPr>
        <w:rFonts w:ascii="Wingdings" w:hAnsi="Wingdings" w:hint="default"/>
      </w:rPr>
    </w:lvl>
    <w:lvl w:ilvl="6" w:tplc="D842FE46" w:tentative="1">
      <w:start w:val="1"/>
      <w:numFmt w:val="bullet"/>
      <w:lvlText w:val=""/>
      <w:lvlJc w:val="left"/>
      <w:pPr>
        <w:tabs>
          <w:tab w:val="num" w:pos="3225"/>
        </w:tabs>
        <w:ind w:left="3225" w:hanging="420"/>
      </w:pPr>
      <w:rPr>
        <w:rFonts w:ascii="Wingdings" w:hAnsi="Wingdings" w:hint="default"/>
      </w:rPr>
    </w:lvl>
    <w:lvl w:ilvl="7" w:tplc="514669C8" w:tentative="1">
      <w:start w:val="1"/>
      <w:numFmt w:val="bullet"/>
      <w:lvlText w:val=""/>
      <w:lvlJc w:val="left"/>
      <w:pPr>
        <w:tabs>
          <w:tab w:val="num" w:pos="3645"/>
        </w:tabs>
        <w:ind w:left="3645" w:hanging="420"/>
      </w:pPr>
      <w:rPr>
        <w:rFonts w:ascii="Wingdings" w:hAnsi="Wingdings" w:hint="default"/>
      </w:rPr>
    </w:lvl>
    <w:lvl w:ilvl="8" w:tplc="A538DFB0" w:tentative="1">
      <w:start w:val="1"/>
      <w:numFmt w:val="bullet"/>
      <w:lvlText w:val=""/>
      <w:lvlJc w:val="left"/>
      <w:pPr>
        <w:tabs>
          <w:tab w:val="num" w:pos="4065"/>
        </w:tabs>
        <w:ind w:left="4065" w:hanging="420"/>
      </w:pPr>
      <w:rPr>
        <w:rFonts w:ascii="Wingdings" w:hAnsi="Wingdings" w:hint="default"/>
      </w:rPr>
    </w:lvl>
  </w:abstractNum>
  <w:abstractNum w:abstractNumId="18">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0"/>
  </w:num>
  <w:num w:numId="4">
    <w:abstractNumId w:val="18"/>
  </w:num>
  <w:num w:numId="5">
    <w:abstractNumId w:val="22"/>
  </w:num>
  <w:num w:numId="6">
    <w:abstractNumId w:val="26"/>
  </w:num>
  <w:num w:numId="7">
    <w:abstractNumId w:val="27"/>
  </w:num>
  <w:num w:numId="8">
    <w:abstractNumId w:val="19"/>
  </w:num>
  <w:num w:numId="9">
    <w:abstractNumId w:val="4"/>
  </w:num>
  <w:num w:numId="10">
    <w:abstractNumId w:val="7"/>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6"/>
  </w:num>
  <w:num w:numId="20">
    <w:abstractNumId w:val="9"/>
  </w:num>
  <w:num w:numId="21">
    <w:abstractNumId w:val="13"/>
  </w:num>
  <w:num w:numId="22">
    <w:abstractNumId w:val="2"/>
  </w:num>
  <w:num w:numId="23">
    <w:abstractNumId w:val="12"/>
  </w:num>
  <w:num w:numId="24">
    <w:abstractNumId w:val="3"/>
  </w:num>
  <w:num w:numId="25">
    <w:abstractNumId w:val="20"/>
  </w:num>
  <w:num w:numId="26">
    <w:abstractNumId w:val="16"/>
  </w:num>
  <w:num w:numId="27">
    <w:abstractNumId w:val="8"/>
  </w:num>
  <w:num w:numId="28">
    <w:abstractNumId w:val="25"/>
  </w:num>
  <w:num w:numId="29">
    <w:abstractNumId w:val="24"/>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0"/>
  <w:drawingGridVerticalSpacing w:val="16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46"/>
    <w:rsid w:val="00000992"/>
    <w:rsid w:val="00002921"/>
    <w:rsid w:val="00010736"/>
    <w:rsid w:val="00022C94"/>
    <w:rsid w:val="0003513E"/>
    <w:rsid w:val="0004071E"/>
    <w:rsid w:val="00045853"/>
    <w:rsid w:val="00045AFD"/>
    <w:rsid w:val="000572B0"/>
    <w:rsid w:val="00063C3D"/>
    <w:rsid w:val="00071D67"/>
    <w:rsid w:val="0007264F"/>
    <w:rsid w:val="00081063"/>
    <w:rsid w:val="0008350F"/>
    <w:rsid w:val="00085F55"/>
    <w:rsid w:val="00086F88"/>
    <w:rsid w:val="00095336"/>
    <w:rsid w:val="00095C3E"/>
    <w:rsid w:val="000B418F"/>
    <w:rsid w:val="000C62A3"/>
    <w:rsid w:val="000D0469"/>
    <w:rsid w:val="000E06E1"/>
    <w:rsid w:val="000E282C"/>
    <w:rsid w:val="000E58A8"/>
    <w:rsid w:val="000F16C7"/>
    <w:rsid w:val="00100E20"/>
    <w:rsid w:val="0010370E"/>
    <w:rsid w:val="00111F0A"/>
    <w:rsid w:val="00142728"/>
    <w:rsid w:val="001440F7"/>
    <w:rsid w:val="0014763A"/>
    <w:rsid w:val="00175A2D"/>
    <w:rsid w:val="00177103"/>
    <w:rsid w:val="001839B4"/>
    <w:rsid w:val="00196DC4"/>
    <w:rsid w:val="001A6054"/>
    <w:rsid w:val="001C10B4"/>
    <w:rsid w:val="001D582E"/>
    <w:rsid w:val="001F01C5"/>
    <w:rsid w:val="002057FC"/>
    <w:rsid w:val="002136DC"/>
    <w:rsid w:val="002224C5"/>
    <w:rsid w:val="002274E1"/>
    <w:rsid w:val="002319C1"/>
    <w:rsid w:val="00251E11"/>
    <w:rsid w:val="002522D6"/>
    <w:rsid w:val="00256C30"/>
    <w:rsid w:val="00261E4F"/>
    <w:rsid w:val="0027381C"/>
    <w:rsid w:val="0027469C"/>
    <w:rsid w:val="00276176"/>
    <w:rsid w:val="00281DF3"/>
    <w:rsid w:val="002B5520"/>
    <w:rsid w:val="002D6D5A"/>
    <w:rsid w:val="002E39D9"/>
    <w:rsid w:val="002E6154"/>
    <w:rsid w:val="002F1603"/>
    <w:rsid w:val="002F58F4"/>
    <w:rsid w:val="00311437"/>
    <w:rsid w:val="00312CCD"/>
    <w:rsid w:val="00314B84"/>
    <w:rsid w:val="00343142"/>
    <w:rsid w:val="00347290"/>
    <w:rsid w:val="003478DD"/>
    <w:rsid w:val="00347BDA"/>
    <w:rsid w:val="003562DA"/>
    <w:rsid w:val="00356F1B"/>
    <w:rsid w:val="00357B1B"/>
    <w:rsid w:val="00357F4B"/>
    <w:rsid w:val="0036038C"/>
    <w:rsid w:val="0037183C"/>
    <w:rsid w:val="003738A4"/>
    <w:rsid w:val="003970F0"/>
    <w:rsid w:val="003A1C10"/>
    <w:rsid w:val="003E231F"/>
    <w:rsid w:val="003E5E0D"/>
    <w:rsid w:val="003E657C"/>
    <w:rsid w:val="00405F83"/>
    <w:rsid w:val="004145D0"/>
    <w:rsid w:val="004221DA"/>
    <w:rsid w:val="00427C0E"/>
    <w:rsid w:val="0043301C"/>
    <w:rsid w:val="00466C53"/>
    <w:rsid w:val="0047335E"/>
    <w:rsid w:val="00475499"/>
    <w:rsid w:val="00481054"/>
    <w:rsid w:val="004871CF"/>
    <w:rsid w:val="004A11D6"/>
    <w:rsid w:val="004C2D38"/>
    <w:rsid w:val="004C398F"/>
    <w:rsid w:val="004C5E96"/>
    <w:rsid w:val="004C6677"/>
    <w:rsid w:val="004D3ED4"/>
    <w:rsid w:val="004E7E1F"/>
    <w:rsid w:val="00535BED"/>
    <w:rsid w:val="00537902"/>
    <w:rsid w:val="005575F0"/>
    <w:rsid w:val="00594BE7"/>
    <w:rsid w:val="005A189F"/>
    <w:rsid w:val="005A76E6"/>
    <w:rsid w:val="005B7F0B"/>
    <w:rsid w:val="005D0019"/>
    <w:rsid w:val="005E2139"/>
    <w:rsid w:val="005F6644"/>
    <w:rsid w:val="006168BA"/>
    <w:rsid w:val="00622944"/>
    <w:rsid w:val="00642A0E"/>
    <w:rsid w:val="00664737"/>
    <w:rsid w:val="00672B6F"/>
    <w:rsid w:val="00677BC9"/>
    <w:rsid w:val="006816B5"/>
    <w:rsid w:val="006A4697"/>
    <w:rsid w:val="006B283A"/>
    <w:rsid w:val="006B6ACB"/>
    <w:rsid w:val="006B6FB0"/>
    <w:rsid w:val="006C32ED"/>
    <w:rsid w:val="006C5AA9"/>
    <w:rsid w:val="006E06D4"/>
    <w:rsid w:val="006E1063"/>
    <w:rsid w:val="006E6C3E"/>
    <w:rsid w:val="006F49AC"/>
    <w:rsid w:val="00717A73"/>
    <w:rsid w:val="0072485F"/>
    <w:rsid w:val="00725206"/>
    <w:rsid w:val="00730D20"/>
    <w:rsid w:val="00746497"/>
    <w:rsid w:val="007472FE"/>
    <w:rsid w:val="0076574C"/>
    <w:rsid w:val="00771EB4"/>
    <w:rsid w:val="007735BA"/>
    <w:rsid w:val="00775AB0"/>
    <w:rsid w:val="00775C36"/>
    <w:rsid w:val="00782DF2"/>
    <w:rsid w:val="007866A1"/>
    <w:rsid w:val="007919E9"/>
    <w:rsid w:val="007B2BC7"/>
    <w:rsid w:val="007C0307"/>
    <w:rsid w:val="007C5863"/>
    <w:rsid w:val="007E47F3"/>
    <w:rsid w:val="00804E60"/>
    <w:rsid w:val="00823205"/>
    <w:rsid w:val="008370D6"/>
    <w:rsid w:val="00866A5F"/>
    <w:rsid w:val="008A796D"/>
    <w:rsid w:val="008B1188"/>
    <w:rsid w:val="008C0FA9"/>
    <w:rsid w:val="008D1AEE"/>
    <w:rsid w:val="008D419B"/>
    <w:rsid w:val="008D53AD"/>
    <w:rsid w:val="008D5410"/>
    <w:rsid w:val="008E1F15"/>
    <w:rsid w:val="008E5D7C"/>
    <w:rsid w:val="008E7B9A"/>
    <w:rsid w:val="00901A95"/>
    <w:rsid w:val="00902903"/>
    <w:rsid w:val="00937B53"/>
    <w:rsid w:val="00951424"/>
    <w:rsid w:val="00956D91"/>
    <w:rsid w:val="00983DEB"/>
    <w:rsid w:val="009A59AB"/>
    <w:rsid w:val="009D10BD"/>
    <w:rsid w:val="009D69E2"/>
    <w:rsid w:val="009E5146"/>
    <w:rsid w:val="00A176A1"/>
    <w:rsid w:val="00A52985"/>
    <w:rsid w:val="00A65657"/>
    <w:rsid w:val="00A7512A"/>
    <w:rsid w:val="00A86A4B"/>
    <w:rsid w:val="00AA45FB"/>
    <w:rsid w:val="00AC0CA7"/>
    <w:rsid w:val="00AD4131"/>
    <w:rsid w:val="00AF0810"/>
    <w:rsid w:val="00AF6D28"/>
    <w:rsid w:val="00B00CB0"/>
    <w:rsid w:val="00B04AC1"/>
    <w:rsid w:val="00B1339D"/>
    <w:rsid w:val="00B16662"/>
    <w:rsid w:val="00B33A74"/>
    <w:rsid w:val="00B42983"/>
    <w:rsid w:val="00B42A2C"/>
    <w:rsid w:val="00B50D10"/>
    <w:rsid w:val="00B5546D"/>
    <w:rsid w:val="00B778EE"/>
    <w:rsid w:val="00B843D5"/>
    <w:rsid w:val="00B95361"/>
    <w:rsid w:val="00BA40E9"/>
    <w:rsid w:val="00BC6B15"/>
    <w:rsid w:val="00BE260E"/>
    <w:rsid w:val="00BF1297"/>
    <w:rsid w:val="00BF6E30"/>
    <w:rsid w:val="00C468D7"/>
    <w:rsid w:val="00C7466C"/>
    <w:rsid w:val="00C76186"/>
    <w:rsid w:val="00C84AD5"/>
    <w:rsid w:val="00CA018C"/>
    <w:rsid w:val="00CA4EEE"/>
    <w:rsid w:val="00CB54CD"/>
    <w:rsid w:val="00CC51B9"/>
    <w:rsid w:val="00CD4C75"/>
    <w:rsid w:val="00D127BA"/>
    <w:rsid w:val="00D1615B"/>
    <w:rsid w:val="00D22411"/>
    <w:rsid w:val="00D54B5C"/>
    <w:rsid w:val="00DB3FCD"/>
    <w:rsid w:val="00DF05F5"/>
    <w:rsid w:val="00DF0AE6"/>
    <w:rsid w:val="00E12DDB"/>
    <w:rsid w:val="00E54B6F"/>
    <w:rsid w:val="00E65D2F"/>
    <w:rsid w:val="00E72A8B"/>
    <w:rsid w:val="00E92449"/>
    <w:rsid w:val="00E926F3"/>
    <w:rsid w:val="00E942E2"/>
    <w:rsid w:val="00EA067A"/>
    <w:rsid w:val="00EA615D"/>
    <w:rsid w:val="00EA7810"/>
    <w:rsid w:val="00EB08EA"/>
    <w:rsid w:val="00EB5520"/>
    <w:rsid w:val="00EC4D7A"/>
    <w:rsid w:val="00F0664D"/>
    <w:rsid w:val="00F17F17"/>
    <w:rsid w:val="00F259AE"/>
    <w:rsid w:val="00F36F52"/>
    <w:rsid w:val="00F424BB"/>
    <w:rsid w:val="00F4425C"/>
    <w:rsid w:val="00F46AA1"/>
    <w:rsid w:val="00F55955"/>
    <w:rsid w:val="00F85214"/>
    <w:rsid w:val="00FA5F07"/>
    <w:rsid w:val="00FC6061"/>
    <w:rsid w:val="00FC72F4"/>
    <w:rsid w:val="00FE3F50"/>
    <w:rsid w:val="00FF13EB"/>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2224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customStyle="1" w:styleId="m">
    <w:name w:val="m"/>
    <w:basedOn w:val="af"/>
    <w:rsid w:val="008D5410"/>
    <w:pPr>
      <w:widowControl/>
      <w:spacing w:after="120"/>
      <w:ind w:firstLineChars="0" w:firstLine="720"/>
      <w:jc w:val="left"/>
    </w:pPr>
    <w:rPr>
      <w:rFonts w:ascii="Times New Roman" w:hAnsi="Times New Roman"/>
      <w:kern w:val="0"/>
      <w:sz w:val="24"/>
      <w:szCs w:val="24"/>
    </w:rPr>
  </w:style>
  <w:style w:type="paragraph" w:styleId="af">
    <w:name w:val="Body Text First Indent"/>
    <w:basedOn w:val="a7"/>
    <w:rsid w:val="008D5410"/>
    <w:pPr>
      <w:ind w:firstLineChars="100" w:firstLine="210"/>
    </w:pPr>
    <w:rPr>
      <w:sz w:val="21"/>
    </w:rPr>
  </w:style>
  <w:style w:type="paragraph" w:styleId="af0">
    <w:name w:val="List Paragraph"/>
    <w:basedOn w:val="a"/>
    <w:uiPriority w:val="99"/>
    <w:qFormat/>
    <w:rsid w:val="00EB5520"/>
    <w:pPr>
      <w:spacing w:line="360" w:lineRule="auto"/>
      <w:ind w:leftChars="400" w:left="840" w:hangingChars="1894" w:hanging="1894"/>
    </w:pPr>
    <w:rPr>
      <w:rFonts w:cs="Century"/>
      <w:szCs w:val="21"/>
    </w:rPr>
  </w:style>
  <w:style w:type="paragraph" w:styleId="af1">
    <w:name w:val="Plain Text"/>
    <w:basedOn w:val="a"/>
    <w:link w:val="af2"/>
    <w:unhideWhenUsed/>
    <w:rsid w:val="003E657C"/>
    <w:pPr>
      <w:jc w:val="left"/>
    </w:pPr>
    <w:rPr>
      <w:rFonts w:ascii="ＭＳ ゴシック" w:eastAsia="ＭＳ ゴシック" w:hAnsi="Courier New" w:cs="Courier New"/>
      <w:sz w:val="20"/>
      <w:szCs w:val="21"/>
    </w:rPr>
  </w:style>
  <w:style w:type="character" w:customStyle="1" w:styleId="af2">
    <w:name w:val="書式なし (文字)"/>
    <w:link w:val="af1"/>
    <w:rsid w:val="003E657C"/>
    <w:rPr>
      <w:rFonts w:ascii="ＭＳ ゴシック" w:eastAsia="ＭＳ ゴシック" w:hAnsi="Courier New" w:cs="Courier New"/>
      <w:kern w:val="2"/>
      <w:szCs w:val="21"/>
    </w:rPr>
  </w:style>
  <w:style w:type="paragraph" w:customStyle="1" w:styleId="Default">
    <w:name w:val="Default"/>
    <w:rsid w:val="006F49AC"/>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No Spacing"/>
    <w:uiPriority w:val="1"/>
    <w:qFormat/>
    <w:rsid w:val="002274E1"/>
    <w:pPr>
      <w:widowControl w:val="0"/>
      <w:jc w:val="both"/>
    </w:pPr>
    <w:rPr>
      <w:kern w:val="2"/>
      <w:sz w:val="21"/>
    </w:rPr>
  </w:style>
  <w:style w:type="table" w:styleId="af4">
    <w:name w:val="Table Grid"/>
    <w:basedOn w:val="a1"/>
    <w:uiPriority w:val="59"/>
    <w:rsid w:val="0022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224C5"/>
    <w:rPr>
      <w:rFonts w:asciiTheme="majorHAnsi" w:eastAsiaTheme="majorEastAsia" w:hAnsiTheme="majorHAnsi" w:cstheme="majorBidi"/>
      <w:kern w:val="2"/>
      <w:sz w:val="24"/>
      <w:szCs w:val="24"/>
    </w:rPr>
  </w:style>
  <w:style w:type="character" w:styleId="HTML">
    <w:name w:val="HTML Cite"/>
    <w:basedOn w:val="a0"/>
    <w:uiPriority w:val="99"/>
    <w:semiHidden/>
    <w:unhideWhenUsed/>
    <w:rsid w:val="006C5A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2224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customStyle="1" w:styleId="m">
    <w:name w:val="m"/>
    <w:basedOn w:val="af"/>
    <w:rsid w:val="008D5410"/>
    <w:pPr>
      <w:widowControl/>
      <w:spacing w:after="120"/>
      <w:ind w:firstLineChars="0" w:firstLine="720"/>
      <w:jc w:val="left"/>
    </w:pPr>
    <w:rPr>
      <w:rFonts w:ascii="Times New Roman" w:hAnsi="Times New Roman"/>
      <w:kern w:val="0"/>
      <w:sz w:val="24"/>
      <w:szCs w:val="24"/>
    </w:rPr>
  </w:style>
  <w:style w:type="paragraph" w:styleId="af">
    <w:name w:val="Body Text First Indent"/>
    <w:basedOn w:val="a7"/>
    <w:rsid w:val="008D5410"/>
    <w:pPr>
      <w:ind w:firstLineChars="100" w:firstLine="210"/>
    </w:pPr>
    <w:rPr>
      <w:sz w:val="21"/>
    </w:rPr>
  </w:style>
  <w:style w:type="paragraph" w:styleId="af0">
    <w:name w:val="List Paragraph"/>
    <w:basedOn w:val="a"/>
    <w:uiPriority w:val="99"/>
    <w:qFormat/>
    <w:rsid w:val="00EB5520"/>
    <w:pPr>
      <w:spacing w:line="360" w:lineRule="auto"/>
      <w:ind w:leftChars="400" w:left="840" w:hangingChars="1894" w:hanging="1894"/>
    </w:pPr>
    <w:rPr>
      <w:rFonts w:cs="Century"/>
      <w:szCs w:val="21"/>
    </w:rPr>
  </w:style>
  <w:style w:type="paragraph" w:styleId="af1">
    <w:name w:val="Plain Text"/>
    <w:basedOn w:val="a"/>
    <w:link w:val="af2"/>
    <w:unhideWhenUsed/>
    <w:rsid w:val="003E657C"/>
    <w:pPr>
      <w:jc w:val="left"/>
    </w:pPr>
    <w:rPr>
      <w:rFonts w:ascii="ＭＳ ゴシック" w:eastAsia="ＭＳ ゴシック" w:hAnsi="Courier New" w:cs="Courier New"/>
      <w:sz w:val="20"/>
      <w:szCs w:val="21"/>
    </w:rPr>
  </w:style>
  <w:style w:type="character" w:customStyle="1" w:styleId="af2">
    <w:name w:val="書式なし (文字)"/>
    <w:link w:val="af1"/>
    <w:rsid w:val="003E657C"/>
    <w:rPr>
      <w:rFonts w:ascii="ＭＳ ゴシック" w:eastAsia="ＭＳ ゴシック" w:hAnsi="Courier New" w:cs="Courier New"/>
      <w:kern w:val="2"/>
      <w:szCs w:val="21"/>
    </w:rPr>
  </w:style>
  <w:style w:type="paragraph" w:customStyle="1" w:styleId="Default">
    <w:name w:val="Default"/>
    <w:rsid w:val="006F49AC"/>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No Spacing"/>
    <w:uiPriority w:val="1"/>
    <w:qFormat/>
    <w:rsid w:val="002274E1"/>
    <w:pPr>
      <w:widowControl w:val="0"/>
      <w:jc w:val="both"/>
    </w:pPr>
    <w:rPr>
      <w:kern w:val="2"/>
      <w:sz w:val="21"/>
    </w:rPr>
  </w:style>
  <w:style w:type="table" w:styleId="af4">
    <w:name w:val="Table Grid"/>
    <w:basedOn w:val="a1"/>
    <w:uiPriority w:val="59"/>
    <w:rsid w:val="0022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224C5"/>
    <w:rPr>
      <w:rFonts w:asciiTheme="majorHAnsi" w:eastAsiaTheme="majorEastAsia" w:hAnsiTheme="majorHAnsi" w:cstheme="majorBidi"/>
      <w:kern w:val="2"/>
      <w:sz w:val="24"/>
      <w:szCs w:val="24"/>
    </w:rPr>
  </w:style>
  <w:style w:type="character" w:styleId="HTML">
    <w:name w:val="HTML Cite"/>
    <w:basedOn w:val="a0"/>
    <w:uiPriority w:val="99"/>
    <w:semiHidden/>
    <w:unhideWhenUsed/>
    <w:rsid w:val="006C5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760">
      <w:bodyDiv w:val="1"/>
      <w:marLeft w:val="0"/>
      <w:marRight w:val="0"/>
      <w:marTop w:val="0"/>
      <w:marBottom w:val="0"/>
      <w:divBdr>
        <w:top w:val="none" w:sz="0" w:space="0" w:color="auto"/>
        <w:left w:val="none" w:sz="0" w:space="0" w:color="auto"/>
        <w:bottom w:val="none" w:sz="0" w:space="0" w:color="auto"/>
        <w:right w:val="none" w:sz="0" w:space="0" w:color="auto"/>
      </w:divBdr>
    </w:div>
    <w:div w:id="134874476">
      <w:bodyDiv w:val="1"/>
      <w:marLeft w:val="0"/>
      <w:marRight w:val="0"/>
      <w:marTop w:val="0"/>
      <w:marBottom w:val="0"/>
      <w:divBdr>
        <w:top w:val="none" w:sz="0" w:space="0" w:color="auto"/>
        <w:left w:val="none" w:sz="0" w:space="0" w:color="auto"/>
        <w:bottom w:val="none" w:sz="0" w:space="0" w:color="auto"/>
        <w:right w:val="none" w:sz="0" w:space="0" w:color="auto"/>
      </w:divBdr>
    </w:div>
    <w:div w:id="476578242">
      <w:bodyDiv w:val="1"/>
      <w:marLeft w:val="0"/>
      <w:marRight w:val="0"/>
      <w:marTop w:val="0"/>
      <w:marBottom w:val="0"/>
      <w:divBdr>
        <w:top w:val="none" w:sz="0" w:space="0" w:color="auto"/>
        <w:left w:val="none" w:sz="0" w:space="0" w:color="auto"/>
        <w:bottom w:val="none" w:sz="0" w:space="0" w:color="auto"/>
        <w:right w:val="none" w:sz="0" w:space="0" w:color="auto"/>
      </w:divBdr>
    </w:div>
    <w:div w:id="820851489">
      <w:bodyDiv w:val="1"/>
      <w:marLeft w:val="0"/>
      <w:marRight w:val="0"/>
      <w:marTop w:val="0"/>
      <w:marBottom w:val="0"/>
      <w:divBdr>
        <w:top w:val="none" w:sz="0" w:space="0" w:color="auto"/>
        <w:left w:val="none" w:sz="0" w:space="0" w:color="auto"/>
        <w:bottom w:val="none" w:sz="0" w:space="0" w:color="auto"/>
        <w:right w:val="none" w:sz="0" w:space="0" w:color="auto"/>
      </w:divBdr>
    </w:div>
    <w:div w:id="1087531764">
      <w:bodyDiv w:val="1"/>
      <w:marLeft w:val="0"/>
      <w:marRight w:val="0"/>
      <w:marTop w:val="0"/>
      <w:marBottom w:val="0"/>
      <w:divBdr>
        <w:top w:val="none" w:sz="0" w:space="0" w:color="auto"/>
        <w:left w:val="none" w:sz="0" w:space="0" w:color="auto"/>
        <w:bottom w:val="none" w:sz="0" w:space="0" w:color="auto"/>
        <w:right w:val="none" w:sz="0" w:space="0" w:color="auto"/>
      </w:divBdr>
    </w:div>
    <w:div w:id="1186478084">
      <w:bodyDiv w:val="1"/>
      <w:marLeft w:val="0"/>
      <w:marRight w:val="0"/>
      <w:marTop w:val="0"/>
      <w:marBottom w:val="0"/>
      <w:divBdr>
        <w:top w:val="none" w:sz="0" w:space="0" w:color="auto"/>
        <w:left w:val="none" w:sz="0" w:space="0" w:color="auto"/>
        <w:bottom w:val="none" w:sz="0" w:space="0" w:color="auto"/>
        <w:right w:val="none" w:sz="0" w:space="0" w:color="auto"/>
      </w:divBdr>
    </w:div>
    <w:div w:id="1369523952">
      <w:bodyDiv w:val="1"/>
      <w:marLeft w:val="0"/>
      <w:marRight w:val="0"/>
      <w:marTop w:val="0"/>
      <w:marBottom w:val="0"/>
      <w:divBdr>
        <w:top w:val="none" w:sz="0" w:space="0" w:color="auto"/>
        <w:left w:val="none" w:sz="0" w:space="0" w:color="auto"/>
        <w:bottom w:val="none" w:sz="0" w:space="0" w:color="auto"/>
        <w:right w:val="none" w:sz="0" w:space="0" w:color="auto"/>
      </w:divBdr>
    </w:div>
    <w:div w:id="1451822424">
      <w:bodyDiv w:val="1"/>
      <w:marLeft w:val="0"/>
      <w:marRight w:val="0"/>
      <w:marTop w:val="0"/>
      <w:marBottom w:val="0"/>
      <w:divBdr>
        <w:top w:val="none" w:sz="0" w:space="0" w:color="auto"/>
        <w:left w:val="none" w:sz="0" w:space="0" w:color="auto"/>
        <w:bottom w:val="none" w:sz="0" w:space="0" w:color="auto"/>
        <w:right w:val="none" w:sz="0" w:space="0" w:color="auto"/>
      </w:divBdr>
    </w:div>
    <w:div w:id="1698113766">
      <w:bodyDiv w:val="1"/>
      <w:marLeft w:val="0"/>
      <w:marRight w:val="0"/>
      <w:marTop w:val="0"/>
      <w:marBottom w:val="0"/>
      <w:divBdr>
        <w:top w:val="none" w:sz="0" w:space="0" w:color="auto"/>
        <w:left w:val="none" w:sz="0" w:space="0" w:color="auto"/>
        <w:bottom w:val="none" w:sz="0" w:space="0" w:color="auto"/>
        <w:right w:val="none" w:sz="0" w:space="0" w:color="auto"/>
      </w:divBdr>
    </w:div>
    <w:div w:id="198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sj.org/contents/japanese/05_1nyu.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sj.org/contents/japanese/02_1gets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s.ac.jp/tlo/new/pdf/event_20121030_map.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Fujirebio Inc.</Company>
  <LinksUpToDate>false</LinksUpToDate>
  <CharactersWithSpaces>2280</CharactersWithSpaces>
  <SharedDoc>false</SharedDoc>
  <HLinks>
    <vt:vector size="18" baseType="variant">
      <vt:variant>
        <vt:i4>2228245</vt:i4>
      </vt:variant>
      <vt:variant>
        <vt:i4>6</vt:i4>
      </vt:variant>
      <vt:variant>
        <vt:i4>0</vt:i4>
      </vt:variant>
      <vt:variant>
        <vt:i4>5</vt:i4>
      </vt:variant>
      <vt:variant>
        <vt:lpwstr>http://www.lesj.org/contents/japanese/05_1nyu.html</vt:lpwstr>
      </vt:variant>
      <vt:variant>
        <vt:lpwstr/>
      </vt:variant>
      <vt:variant>
        <vt:i4>4849768</vt:i4>
      </vt:variant>
      <vt:variant>
        <vt:i4>3</vt:i4>
      </vt:variant>
      <vt:variant>
        <vt:i4>0</vt:i4>
      </vt:variant>
      <vt:variant>
        <vt:i4>5</vt:i4>
      </vt:variant>
      <vt:variant>
        <vt:lpwstr>http://www.lesj.org/contents/japanese/02_1getsu.html</vt:lpwstr>
      </vt:variant>
      <vt:variant>
        <vt:lpwstr/>
      </vt:variant>
      <vt:variant>
        <vt:i4>2424942</vt:i4>
      </vt:variant>
      <vt:variant>
        <vt:i4>0</vt:i4>
      </vt:variant>
      <vt:variant>
        <vt:i4>0</vt:i4>
      </vt:variant>
      <vt:variant>
        <vt:i4>5</vt:i4>
      </vt:variant>
      <vt:variant>
        <vt:lpwstr>http://www.jaeic.or.jp/sk-3f-12.htm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FJ-USER</cp:lastModifiedBy>
  <cp:revision>2</cp:revision>
  <cp:lastPrinted>2017-11-30T04:57:00Z</cp:lastPrinted>
  <dcterms:created xsi:type="dcterms:W3CDTF">2018-01-08T06:03:00Z</dcterms:created>
  <dcterms:modified xsi:type="dcterms:W3CDTF">2018-01-08T06:03:00Z</dcterms:modified>
</cp:coreProperties>
</file>