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7B51" w14:textId="77777777" w:rsidR="00902D1F" w:rsidRPr="00902D1F" w:rsidRDefault="00902D1F" w:rsidP="00902D1F">
      <w:pPr>
        <w:tabs>
          <w:tab w:val="center" w:pos="4252"/>
          <w:tab w:val="right" w:pos="8504"/>
        </w:tabs>
        <w:snapToGrid w:val="0"/>
        <w:jc w:val="center"/>
        <w:rPr>
          <w:rFonts w:ascii="Century" w:eastAsia="ＭＳ 明朝" w:hAnsi="Century" w:cs="Times New Roman"/>
          <w:szCs w:val="20"/>
        </w:rPr>
      </w:pPr>
      <w:r w:rsidRPr="00902D1F">
        <w:rPr>
          <w:rFonts w:ascii="Century" w:eastAsia="ＭＳ 明朝" w:hAnsi="Century" w:cs="Times New Roman"/>
          <w:noProof/>
          <w:szCs w:val="20"/>
        </w:rPr>
        <w:drawing>
          <wp:inline distT="0" distB="0" distL="0" distR="0" wp14:anchorId="3F43955F" wp14:editId="1EC63BB3">
            <wp:extent cx="1851025" cy="1068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5D558274" w14:textId="77777777" w:rsidR="00902D1F" w:rsidRPr="00902D1F" w:rsidRDefault="00902D1F" w:rsidP="00902D1F">
      <w:pPr>
        <w:tabs>
          <w:tab w:val="center" w:pos="4252"/>
          <w:tab w:val="right" w:pos="8504"/>
        </w:tabs>
        <w:snapToGrid w:val="0"/>
        <w:ind w:left="632" w:hangingChars="300" w:hanging="632"/>
        <w:jc w:val="center"/>
        <w:rPr>
          <w:rFonts w:ascii="Century Schoolbook" w:eastAsia="ＭＳ 明朝" w:hAnsi="Century Schoolbook" w:cs="Times New Roman"/>
          <w:b/>
          <w:bCs/>
          <w:color w:val="666699"/>
          <w:szCs w:val="20"/>
        </w:rPr>
      </w:pPr>
      <w:r w:rsidRPr="00902D1F">
        <w:rPr>
          <w:rFonts w:ascii="Century Schoolbook" w:eastAsia="ＭＳ 明朝" w:hAnsi="Century Schoolbook" w:cs="Times New Roman" w:hint="eastAsia"/>
          <w:b/>
          <w:bCs/>
          <w:color w:val="666699"/>
          <w:szCs w:val="20"/>
        </w:rPr>
        <w:t>LICENSING EXECUTIVES SOCIETY JAPAN</w:t>
      </w:r>
    </w:p>
    <w:p w14:paraId="47F7AB35" w14:textId="77777777" w:rsidR="0010673A" w:rsidRDefault="0010673A" w:rsidP="00902D1F">
      <w:pPr>
        <w:spacing w:line="320" w:lineRule="exact"/>
        <w:jc w:val="center"/>
        <w:rPr>
          <w:rFonts w:ascii="ＭＳ 明朝" w:eastAsia="ＭＳ 明朝" w:hAnsi="ＭＳ 明朝" w:cs="Times New Roman"/>
          <w:b/>
          <w:sz w:val="28"/>
          <w:szCs w:val="28"/>
        </w:rPr>
      </w:pPr>
    </w:p>
    <w:p w14:paraId="4D82087B" w14:textId="5EB070E2" w:rsidR="00F4448F" w:rsidRPr="005C1339" w:rsidRDefault="00902D1F" w:rsidP="00F4448F">
      <w:pPr>
        <w:spacing w:before="100" w:beforeAutospacing="1" w:after="100" w:afterAutospacing="1"/>
        <w:ind w:firstLineChars="50" w:firstLine="161"/>
        <w:jc w:val="center"/>
        <w:rPr>
          <w:sz w:val="20"/>
        </w:rPr>
      </w:pPr>
      <w:r w:rsidRPr="005C1339">
        <w:rPr>
          <w:rFonts w:ascii="ＭＳ 明朝" w:eastAsia="ＭＳ 明朝" w:hAnsi="ＭＳ 明朝" w:cs="Times New Roman" w:hint="eastAsia"/>
          <w:b/>
          <w:sz w:val="32"/>
          <w:szCs w:val="28"/>
        </w:rPr>
        <w:t>「</w:t>
      </w:r>
      <w:r w:rsidR="003F54A5" w:rsidRPr="003F54A5">
        <w:rPr>
          <w:rFonts w:ascii="ＭＳ 明朝" w:eastAsia="ＭＳ 明朝" w:hAnsi="ＭＳ 明朝" w:hint="eastAsia"/>
          <w:b/>
          <w:bCs/>
          <w:kern w:val="0"/>
          <w:sz w:val="28"/>
          <w:szCs w:val="28"/>
        </w:rPr>
        <w:t>デジタルヘルスに関する市場・規制動向と普及のための課題</w:t>
      </w:r>
      <w:r w:rsidR="001A14C0" w:rsidRPr="005C1339">
        <w:rPr>
          <w:rFonts w:ascii="ＭＳ 明朝" w:eastAsia="ＭＳ 明朝" w:hAnsi="ＭＳ 明朝" w:cs="Times New Roman" w:hint="eastAsia"/>
          <w:b/>
          <w:sz w:val="32"/>
          <w:szCs w:val="28"/>
        </w:rPr>
        <w:t>」</w:t>
      </w:r>
      <w:r w:rsidR="00F4448F" w:rsidRPr="005C1339">
        <w:rPr>
          <w:rFonts w:ascii="ＭＳ 明朝" w:eastAsia="ＭＳ 明朝" w:hAnsi="ＭＳ 明朝" w:cs="Times New Roman"/>
          <w:b/>
          <w:sz w:val="24"/>
          <w:szCs w:val="28"/>
        </w:rPr>
        <w:br/>
      </w:r>
      <w:r w:rsidR="00F4448F" w:rsidRPr="00BC50A1">
        <w:rPr>
          <w:rFonts w:ascii="ＭＳ 明朝" w:eastAsia="ＭＳ 明朝" w:hAnsi="ＭＳ 明朝" w:cs="Times New Roman" w:hint="eastAsia"/>
          <w:b/>
          <w:sz w:val="24"/>
          <w:szCs w:val="24"/>
        </w:rPr>
        <w:t>（</w:t>
      </w:r>
      <w:r w:rsidR="00BC50A1" w:rsidRPr="00BC50A1">
        <w:rPr>
          <w:b/>
          <w:bCs/>
          <w:kern w:val="0"/>
          <w:sz w:val="24"/>
          <w:szCs w:val="24"/>
        </w:rPr>
        <w:t>Market / regulatory trends and issues for digital health</w:t>
      </w:r>
      <w:r w:rsidR="00F4448F" w:rsidRPr="005C1339">
        <w:rPr>
          <w:rFonts w:ascii="ＭＳ 明朝" w:eastAsia="ＭＳ 明朝" w:hAnsi="ＭＳ 明朝" w:cs="Times New Roman" w:hint="eastAsia"/>
          <w:b/>
          <w:sz w:val="24"/>
          <w:szCs w:val="28"/>
        </w:rPr>
        <w:t>）</w:t>
      </w:r>
    </w:p>
    <w:p w14:paraId="1323E7CA" w14:textId="602C8C49" w:rsidR="00902D1F" w:rsidRPr="00754A79" w:rsidRDefault="00641C35" w:rsidP="002342D6">
      <w:pPr>
        <w:spacing w:line="320" w:lineRule="exact"/>
        <w:jc w:val="center"/>
        <w:rPr>
          <w:rFonts w:ascii="ＭＳ 明朝" w:eastAsia="ＭＳ 明朝" w:hAnsi="ＭＳ 明朝" w:cs="Times New Roman"/>
          <w:b/>
          <w:sz w:val="28"/>
          <w:szCs w:val="28"/>
          <w:lang w:eastAsia="zh-TW"/>
        </w:rPr>
      </w:pPr>
      <w:r w:rsidRPr="00754A79">
        <w:rPr>
          <w:rFonts w:ascii="ＭＳ 明朝" w:eastAsia="ＭＳ 明朝" w:hAnsi="ＭＳ 明朝" w:cs="Times New Roman" w:hint="eastAsia"/>
          <w:b/>
          <w:sz w:val="28"/>
          <w:szCs w:val="28"/>
        </w:rPr>
        <w:t xml:space="preserve"> </w:t>
      </w:r>
      <w:r w:rsidR="00902D1F" w:rsidRPr="00754A79">
        <w:rPr>
          <w:rFonts w:ascii="ＭＳ 明朝" w:eastAsia="ＭＳ 明朝" w:hAnsi="ＭＳ 明朝" w:cs="Times New Roman" w:hint="eastAsia"/>
          <w:b/>
          <w:sz w:val="28"/>
          <w:szCs w:val="28"/>
          <w:lang w:eastAsia="zh-TW"/>
        </w:rPr>
        <w:t>開催日：２０２</w:t>
      </w:r>
      <w:r w:rsidR="00D00180" w:rsidRPr="00754A79">
        <w:rPr>
          <w:rFonts w:ascii="ＭＳ 明朝" w:eastAsia="ＭＳ 明朝" w:hAnsi="ＭＳ 明朝" w:cs="Times New Roman" w:hint="eastAsia"/>
          <w:b/>
          <w:sz w:val="28"/>
          <w:szCs w:val="28"/>
        </w:rPr>
        <w:t>２</w:t>
      </w:r>
      <w:r w:rsidR="00902D1F" w:rsidRPr="00754A79">
        <w:rPr>
          <w:rFonts w:ascii="ＭＳ 明朝" w:eastAsia="ＭＳ 明朝" w:hAnsi="ＭＳ 明朝" w:cs="Times New Roman" w:hint="eastAsia"/>
          <w:b/>
          <w:sz w:val="28"/>
          <w:szCs w:val="28"/>
          <w:lang w:eastAsia="zh-TW"/>
        </w:rPr>
        <w:t>年</w:t>
      </w:r>
      <w:r w:rsidR="00BC50A1">
        <w:rPr>
          <w:rFonts w:ascii="ＭＳ 明朝" w:eastAsia="ＭＳ 明朝" w:hAnsi="ＭＳ 明朝" w:cs="Times New Roman" w:hint="eastAsia"/>
          <w:b/>
          <w:sz w:val="28"/>
          <w:szCs w:val="28"/>
        </w:rPr>
        <w:t>５</w:t>
      </w:r>
      <w:r w:rsidR="00902D1F" w:rsidRPr="00754A79">
        <w:rPr>
          <w:rFonts w:ascii="ＭＳ 明朝" w:eastAsia="ＭＳ 明朝" w:hAnsi="ＭＳ 明朝" w:cs="Times New Roman" w:hint="eastAsia"/>
          <w:b/>
          <w:sz w:val="28"/>
          <w:szCs w:val="28"/>
          <w:lang w:eastAsia="zh-TW"/>
        </w:rPr>
        <w:t>月</w:t>
      </w:r>
      <w:r w:rsidR="00BC50A1">
        <w:rPr>
          <w:rFonts w:ascii="ＭＳ 明朝" w:eastAsia="ＭＳ 明朝" w:hAnsi="ＭＳ 明朝" w:cs="Times New Roman" w:hint="eastAsia"/>
          <w:b/>
          <w:sz w:val="28"/>
          <w:szCs w:val="28"/>
        </w:rPr>
        <w:t>１９</w:t>
      </w:r>
      <w:r w:rsidR="00902D1F" w:rsidRPr="00754A79">
        <w:rPr>
          <w:rFonts w:ascii="ＭＳ 明朝" w:eastAsia="ＭＳ 明朝" w:hAnsi="ＭＳ 明朝" w:cs="Times New Roman" w:hint="eastAsia"/>
          <w:b/>
          <w:sz w:val="28"/>
          <w:szCs w:val="28"/>
          <w:lang w:eastAsia="zh-TW"/>
        </w:rPr>
        <w:t>日(</w:t>
      </w:r>
      <w:r w:rsidR="0057625A">
        <w:rPr>
          <w:rFonts w:ascii="ＭＳ 明朝" w:eastAsia="ＭＳ 明朝" w:hAnsi="ＭＳ 明朝" w:cs="Times New Roman" w:hint="eastAsia"/>
          <w:b/>
          <w:sz w:val="28"/>
          <w:szCs w:val="28"/>
        </w:rPr>
        <w:t>木</w:t>
      </w:r>
      <w:r w:rsidR="002342D6" w:rsidRPr="00754A79">
        <w:rPr>
          <w:rFonts w:ascii="ＭＳ 明朝" w:eastAsia="ＭＳ 明朝" w:hAnsi="ＭＳ 明朝" w:cs="Times New Roman" w:hint="eastAsia"/>
          <w:b/>
          <w:sz w:val="28"/>
          <w:szCs w:val="28"/>
          <w:lang w:eastAsia="zh-TW"/>
        </w:rPr>
        <w:t>)</w:t>
      </w:r>
    </w:p>
    <w:p w14:paraId="01026829" w14:textId="77777777" w:rsidR="005D646F" w:rsidRPr="00754A79" w:rsidRDefault="005D646F" w:rsidP="002342D6">
      <w:pPr>
        <w:spacing w:line="320" w:lineRule="exact"/>
        <w:jc w:val="center"/>
        <w:rPr>
          <w:rFonts w:ascii="ＭＳ 明朝" w:eastAsia="ＭＳ 明朝" w:hAnsi="ＭＳ 明朝" w:cs="Times New Roman"/>
          <w:b/>
          <w:sz w:val="28"/>
          <w:szCs w:val="28"/>
          <w:lang w:eastAsia="zh-TW"/>
        </w:rPr>
      </w:pPr>
    </w:p>
    <w:p w14:paraId="38D0C257" w14:textId="00261D33" w:rsidR="0099581B" w:rsidRPr="00345E59" w:rsidRDefault="00902D1F" w:rsidP="00DD47BC">
      <w:pPr>
        <w:pStyle w:val="ab"/>
        <w:ind w:firstLineChars="550" w:firstLine="1546"/>
        <w:rPr>
          <w:rFonts w:ascii="ＭＳ 明朝" w:eastAsia="ＭＳ 明朝" w:hAnsi="ＭＳ 明朝"/>
          <w:b/>
          <w:sz w:val="28"/>
          <w:szCs w:val="28"/>
        </w:rPr>
      </w:pPr>
      <w:r w:rsidRPr="00754A79">
        <w:rPr>
          <w:rFonts w:ascii="ＭＳ 明朝" w:eastAsia="ＭＳ 明朝" w:hAnsi="ＭＳ 明朝" w:cs="Times New Roman" w:hint="eastAsia"/>
          <w:b/>
          <w:sz w:val="28"/>
          <w:szCs w:val="28"/>
          <w:lang w:eastAsia="zh-TW"/>
        </w:rPr>
        <w:t>講師：</w:t>
      </w:r>
      <w:r w:rsidR="002461D3" w:rsidRPr="002461D3">
        <w:rPr>
          <w:rFonts w:ascii="ＭＳ 明朝" w:eastAsia="ＭＳ 明朝" w:hAnsi="ＭＳ 明朝" w:hint="eastAsia"/>
          <w:b/>
          <w:bCs/>
          <w:kern w:val="0"/>
          <w:sz w:val="28"/>
          <w:szCs w:val="28"/>
        </w:rPr>
        <w:t>山本</w:t>
      </w:r>
      <w:r w:rsidR="002461D3" w:rsidRPr="002461D3">
        <w:rPr>
          <w:rFonts w:ascii="ＭＳ 明朝" w:eastAsia="ＭＳ 明朝" w:hAnsi="ＭＳ 明朝"/>
          <w:b/>
          <w:bCs/>
          <w:kern w:val="0"/>
          <w:sz w:val="28"/>
          <w:szCs w:val="28"/>
        </w:rPr>
        <w:t xml:space="preserve"> </w:t>
      </w:r>
      <w:r w:rsidR="002461D3" w:rsidRPr="002461D3">
        <w:rPr>
          <w:rFonts w:ascii="ＭＳ 明朝" w:eastAsia="ＭＳ 明朝" w:hAnsi="ＭＳ 明朝" w:hint="eastAsia"/>
          <w:b/>
          <w:bCs/>
          <w:kern w:val="0"/>
          <w:sz w:val="28"/>
          <w:szCs w:val="28"/>
        </w:rPr>
        <w:t>健人</w:t>
      </w:r>
      <w:r w:rsidR="002461D3">
        <w:rPr>
          <w:rFonts w:ascii="ＭＳ 明朝" w:eastAsia="ＭＳ 明朝" w:hAnsi="ＭＳ 明朝" w:hint="eastAsia"/>
          <w:b/>
          <w:bCs/>
          <w:kern w:val="0"/>
          <w:sz w:val="28"/>
          <w:szCs w:val="28"/>
        </w:rPr>
        <w:t xml:space="preserve"> </w:t>
      </w:r>
      <w:r w:rsidR="005D646F" w:rsidRPr="00754A79">
        <w:rPr>
          <w:rFonts w:ascii="ＭＳ 明朝" w:eastAsia="ＭＳ 明朝" w:hAnsi="ＭＳ 明朝" w:cs="Times New Roman" w:hint="eastAsia"/>
          <w:b/>
          <w:sz w:val="28"/>
          <w:szCs w:val="28"/>
        </w:rPr>
        <w:t>氏</w:t>
      </w:r>
      <w:r w:rsidR="005D646F" w:rsidRPr="00345E59">
        <w:rPr>
          <w:rFonts w:ascii="ＭＳ 明朝" w:eastAsia="ＭＳ 明朝" w:hAnsi="ＭＳ 明朝" w:cs="Times New Roman" w:hint="eastAsia"/>
          <w:b/>
          <w:sz w:val="28"/>
          <w:szCs w:val="28"/>
        </w:rPr>
        <w:t>（</w:t>
      </w:r>
      <w:r w:rsidR="00345E59" w:rsidRPr="00345E59">
        <w:rPr>
          <w:rFonts w:ascii="ＭＳ 明朝" w:eastAsia="ＭＳ 明朝" w:hAnsi="ＭＳ 明朝" w:hint="eastAsia"/>
          <w:b/>
          <w:sz w:val="28"/>
          <w:szCs w:val="28"/>
        </w:rPr>
        <w:t>株式会社日本総合研究所</w:t>
      </w:r>
      <w:r w:rsidR="00453000" w:rsidRPr="00345E59">
        <w:rPr>
          <w:rFonts w:ascii="ＭＳ 明朝" w:eastAsia="ＭＳ 明朝" w:hAnsi="ＭＳ 明朝" w:cs="Times New Roman" w:hint="eastAsia"/>
          <w:b/>
          <w:sz w:val="28"/>
          <w:szCs w:val="28"/>
        </w:rPr>
        <w:t>）</w:t>
      </w:r>
    </w:p>
    <w:p w14:paraId="4D4144B3" w14:textId="624D6711" w:rsidR="00902D1F" w:rsidRPr="00345E59" w:rsidRDefault="004A7BD5" w:rsidP="004A7BD5">
      <w:pPr>
        <w:rPr>
          <w:rFonts w:ascii="ＭＳ 明朝" w:eastAsia="ＭＳ 明朝" w:hAnsi="ＭＳ 明朝" w:cs="Times New Roman"/>
          <w:b/>
          <w:sz w:val="28"/>
          <w:szCs w:val="28"/>
          <w:lang w:eastAsia="zh-TW"/>
        </w:rPr>
      </w:pPr>
      <w:r w:rsidRPr="00345E59">
        <w:rPr>
          <w:rFonts w:ascii="ＭＳ 明朝" w:eastAsia="ＭＳ 明朝" w:hAnsi="ＭＳ 明朝" w:cs="Times New Roman" w:hint="eastAsia"/>
          <w:b/>
          <w:sz w:val="28"/>
          <w:szCs w:val="28"/>
        </w:rPr>
        <w:t xml:space="preserve">　　　　　　　　　  </w:t>
      </w:r>
    </w:p>
    <w:p w14:paraId="53BF9FCE" w14:textId="77777777" w:rsidR="004A7BD5" w:rsidRPr="00754A79" w:rsidRDefault="004A7BD5"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5BF55FE4" w14:textId="1874CBEA" w:rsidR="00902D1F" w:rsidRPr="004B7AFD" w:rsidRDefault="00902D1F" w:rsidP="00902D1F">
      <w:pPr>
        <w:adjustRightInd w:val="0"/>
        <w:snapToGrid w:val="0"/>
        <w:spacing w:line="40" w:lineRule="atLeast"/>
        <w:ind w:firstLineChars="100" w:firstLine="240"/>
        <w:contextualSpacing/>
        <w:rPr>
          <w:rFonts w:ascii="ＭＳ 明朝" w:eastAsia="ＭＳ 明朝" w:hAnsi="ＭＳ 明朝" w:cs="Times New Roman"/>
          <w:sz w:val="24"/>
          <w:szCs w:val="24"/>
        </w:rPr>
      </w:pPr>
      <w:r w:rsidRPr="004B7AFD">
        <w:rPr>
          <w:rFonts w:ascii="ＭＳ 明朝" w:eastAsia="ＭＳ 明朝" w:hAnsi="ＭＳ 明朝" w:cs="Times New Roman" w:hint="eastAsia"/>
          <w:sz w:val="24"/>
          <w:szCs w:val="24"/>
        </w:rPr>
        <w:t>拝啓　会員の皆様方には</w:t>
      </w:r>
      <w:r w:rsidR="00966456" w:rsidRPr="004B7AFD">
        <w:rPr>
          <w:rFonts w:ascii="ＭＳ 明朝" w:eastAsia="ＭＳ 明朝" w:hAnsi="ＭＳ 明朝" w:cs="Times New Roman" w:hint="eastAsia"/>
          <w:sz w:val="24"/>
          <w:szCs w:val="24"/>
        </w:rPr>
        <w:t>、時下、</w:t>
      </w:r>
      <w:r w:rsidRPr="004B7AFD">
        <w:rPr>
          <w:rFonts w:ascii="ＭＳ 明朝" w:eastAsia="ＭＳ 明朝" w:hAnsi="ＭＳ 明朝" w:cs="Times New Roman" w:hint="eastAsia"/>
          <w:sz w:val="24"/>
          <w:szCs w:val="24"/>
        </w:rPr>
        <w:t>益々ご清栄のこととお慶び申し上げます。</w:t>
      </w:r>
    </w:p>
    <w:p w14:paraId="6F6C9800" w14:textId="77777777" w:rsidR="00902D1F" w:rsidRPr="004B7AFD" w:rsidRDefault="00902D1F" w:rsidP="00902D1F">
      <w:pPr>
        <w:adjustRightInd w:val="0"/>
        <w:snapToGrid w:val="0"/>
        <w:spacing w:line="40" w:lineRule="atLeast"/>
        <w:contextualSpacing/>
        <w:rPr>
          <w:rFonts w:ascii="ＭＳ 明朝" w:eastAsia="ＭＳ 明朝" w:hAnsi="ＭＳ 明朝" w:cs="Times New Roman"/>
          <w:sz w:val="24"/>
          <w:szCs w:val="24"/>
        </w:rPr>
      </w:pPr>
    </w:p>
    <w:p w14:paraId="3410209A" w14:textId="0F1B6658" w:rsidR="00902D1F" w:rsidRPr="004B7AFD" w:rsidRDefault="00630F0C" w:rsidP="006E6873">
      <w:pPr>
        <w:adjustRightInd w:val="0"/>
        <w:snapToGrid w:val="0"/>
        <w:spacing w:line="40" w:lineRule="atLeast"/>
        <w:ind w:firstLineChars="100" w:firstLine="240"/>
        <w:contextualSpacing/>
        <w:rPr>
          <w:rFonts w:ascii="ＭＳ 明朝" w:eastAsia="ＭＳ 明朝" w:hAnsi="ＭＳ 明朝" w:cs="Times New Roman"/>
          <w:sz w:val="24"/>
          <w:szCs w:val="24"/>
        </w:rPr>
      </w:pPr>
      <w:r w:rsidRPr="004B7AFD">
        <w:rPr>
          <w:rFonts w:ascii="ＭＳ 明朝" w:eastAsia="ＭＳ 明朝" w:hAnsi="ＭＳ 明朝" w:cs="Times New Roman" w:hint="eastAsia"/>
          <w:sz w:val="24"/>
          <w:szCs w:val="24"/>
        </w:rPr>
        <w:t>５</w:t>
      </w:r>
      <w:r w:rsidR="00902D1F" w:rsidRPr="004B7AFD">
        <w:rPr>
          <w:rFonts w:ascii="ＭＳ 明朝" w:eastAsia="ＭＳ 明朝" w:hAnsi="ＭＳ 明朝" w:cs="Times New Roman" w:hint="eastAsia"/>
          <w:sz w:val="24"/>
          <w:szCs w:val="24"/>
        </w:rPr>
        <w:t>月度関東月例研究会では、</w:t>
      </w:r>
      <w:r w:rsidR="00FB39CE" w:rsidRPr="004B7AFD">
        <w:rPr>
          <w:rFonts w:ascii="ＭＳ 明朝" w:eastAsia="ＭＳ 明朝" w:hAnsi="ＭＳ 明朝" w:cs="Times New Roman" w:hint="eastAsia"/>
          <w:sz w:val="24"/>
          <w:szCs w:val="24"/>
        </w:rPr>
        <w:t>株式会社日本総合研究所</w:t>
      </w:r>
      <w:r w:rsidR="00DC1E61" w:rsidRPr="004B7AFD">
        <w:rPr>
          <w:rFonts w:ascii="ＭＳ 明朝" w:eastAsia="ＭＳ 明朝" w:hAnsi="ＭＳ 明朝" w:cs="Times New Roman" w:hint="eastAsia"/>
          <w:sz w:val="24"/>
          <w:szCs w:val="24"/>
        </w:rPr>
        <w:t>の</w:t>
      </w:r>
      <w:r w:rsidR="00FB39CE" w:rsidRPr="004B7AFD">
        <w:rPr>
          <w:rFonts w:ascii="ＭＳ 明朝" w:eastAsia="ＭＳ 明朝" w:hAnsi="ＭＳ 明朝" w:cs="Times New Roman" w:hint="eastAsia"/>
          <w:sz w:val="24"/>
          <w:szCs w:val="24"/>
        </w:rPr>
        <w:t>山本健人</w:t>
      </w:r>
      <w:r w:rsidR="00DC1E61" w:rsidRPr="004B7AFD">
        <w:rPr>
          <w:rFonts w:ascii="ＭＳ 明朝" w:eastAsia="ＭＳ 明朝" w:hAnsi="ＭＳ 明朝" w:cs="Times New Roman" w:hint="eastAsia"/>
          <w:sz w:val="24"/>
          <w:szCs w:val="24"/>
        </w:rPr>
        <w:t>氏</w:t>
      </w:r>
      <w:r w:rsidR="00902D1F" w:rsidRPr="004B7AFD">
        <w:rPr>
          <w:rFonts w:ascii="ＭＳ 明朝" w:eastAsia="ＭＳ 明朝" w:hAnsi="ＭＳ 明朝" w:cs="Times New Roman" w:hint="eastAsia"/>
          <w:sz w:val="24"/>
          <w:szCs w:val="24"/>
        </w:rPr>
        <w:t>をお迎えし、「</w:t>
      </w:r>
      <w:r w:rsidR="00543582" w:rsidRPr="004B7AFD">
        <w:rPr>
          <w:rFonts w:ascii="ＭＳ 明朝" w:eastAsia="ＭＳ 明朝" w:hAnsi="ＭＳ 明朝" w:cs="Times New Roman" w:hint="eastAsia"/>
          <w:sz w:val="24"/>
          <w:szCs w:val="24"/>
        </w:rPr>
        <w:t>デジタルヘルス</w:t>
      </w:r>
      <w:r w:rsidR="00543582" w:rsidRPr="004B7AFD">
        <w:rPr>
          <w:rFonts w:ascii="ＭＳ 明朝" w:eastAsia="ＭＳ 明朝" w:hAnsi="ＭＳ 明朝" w:hint="eastAsia"/>
          <w:kern w:val="0"/>
          <w:sz w:val="24"/>
          <w:szCs w:val="24"/>
        </w:rPr>
        <w:t>に関する市場・規制動向と普及のための課題</w:t>
      </w:r>
      <w:r w:rsidR="00902D1F" w:rsidRPr="004B7AFD">
        <w:rPr>
          <w:rFonts w:ascii="ＭＳ 明朝" w:eastAsia="ＭＳ 明朝" w:hAnsi="ＭＳ 明朝" w:cs="Times New Roman" w:hint="eastAsia"/>
          <w:sz w:val="24"/>
          <w:szCs w:val="24"/>
        </w:rPr>
        <w:t>」と題してご講演を賜ります。</w:t>
      </w:r>
    </w:p>
    <w:p w14:paraId="69BF7D4C" w14:textId="77777777" w:rsidR="00902D1F" w:rsidRPr="004B7AFD" w:rsidRDefault="00902D1F" w:rsidP="00902D1F">
      <w:pPr>
        <w:adjustRightInd w:val="0"/>
        <w:snapToGrid w:val="0"/>
        <w:spacing w:line="40" w:lineRule="atLeast"/>
        <w:ind w:firstLineChars="100" w:firstLine="240"/>
        <w:contextualSpacing/>
        <w:rPr>
          <w:rFonts w:ascii="ＭＳ 明朝" w:eastAsia="ＭＳ 明朝" w:hAnsi="ＭＳ 明朝" w:cs="Times New Roman"/>
          <w:sz w:val="24"/>
          <w:szCs w:val="24"/>
        </w:rPr>
      </w:pPr>
    </w:p>
    <w:p w14:paraId="25E23B0D" w14:textId="34BA9FB0" w:rsidR="0059740C" w:rsidRPr="004B7AFD" w:rsidRDefault="00615430" w:rsidP="0059740C">
      <w:pPr>
        <w:adjustRightInd w:val="0"/>
        <w:snapToGrid w:val="0"/>
        <w:spacing w:line="40" w:lineRule="atLeast"/>
        <w:ind w:firstLineChars="100" w:firstLine="240"/>
        <w:contextualSpacing/>
        <w:rPr>
          <w:rFonts w:ascii="ＭＳ 明朝" w:eastAsia="ＭＳ 明朝" w:hAnsi="ＭＳ 明朝" w:cs="Times New Roman"/>
          <w:sz w:val="24"/>
          <w:szCs w:val="24"/>
        </w:rPr>
      </w:pPr>
      <w:r w:rsidRPr="004B7AFD">
        <w:rPr>
          <w:rFonts w:ascii="ＭＳ 明朝" w:eastAsia="ＭＳ 明朝" w:hAnsi="ＭＳ 明朝" w:cs="Times New Roman" w:hint="eastAsia"/>
          <w:sz w:val="24"/>
          <w:szCs w:val="24"/>
        </w:rPr>
        <w:t xml:space="preserve">医療分野においてヘルステックに期待が寄せられておりますが、近年特に注目されているのがデジタル治療、「デジタルセラピューティクス（Digital </w:t>
      </w:r>
      <w:proofErr w:type="spellStart"/>
      <w:r w:rsidRPr="004B7AFD">
        <w:rPr>
          <w:rFonts w:ascii="ＭＳ 明朝" w:eastAsia="ＭＳ 明朝" w:hAnsi="ＭＳ 明朝" w:cs="Times New Roman" w:hint="eastAsia"/>
          <w:sz w:val="24"/>
          <w:szCs w:val="24"/>
        </w:rPr>
        <w:t>Therapeutics:DT</w:t>
      </w:r>
      <w:proofErr w:type="spellEnd"/>
      <w:r w:rsidRPr="004B7AFD">
        <w:rPr>
          <w:rFonts w:ascii="ＭＳ 明朝" w:eastAsia="ＭＳ 明朝" w:hAnsi="ＭＳ 明朝" w:cs="Times New Roman" w:hint="eastAsia"/>
          <w:sz w:val="24"/>
          <w:szCs w:val="24"/>
        </w:rPr>
        <w:t>ｘ）」です</w:t>
      </w:r>
      <w:r w:rsidR="00157FE0" w:rsidRPr="004B7AFD">
        <w:rPr>
          <w:rFonts w:ascii="ＭＳ 明朝" w:eastAsia="ＭＳ 明朝" w:hAnsi="ＭＳ 明朝" w:cs="Times New Roman" w:hint="eastAsia"/>
          <w:sz w:val="24"/>
          <w:szCs w:val="24"/>
        </w:rPr>
        <w:t>。</w:t>
      </w:r>
      <w:proofErr w:type="spellStart"/>
      <w:r w:rsidR="005D5F76" w:rsidRPr="004B7AFD">
        <w:rPr>
          <w:rFonts w:ascii="ＭＳ 明朝" w:eastAsia="ＭＳ 明朝" w:hAnsi="ＭＳ 明朝" w:cs="Times New Roman" w:hint="eastAsia"/>
          <w:sz w:val="24"/>
          <w:szCs w:val="24"/>
        </w:rPr>
        <w:t>DTx</w:t>
      </w:r>
      <w:proofErr w:type="spellEnd"/>
      <w:r w:rsidR="005D5F76" w:rsidRPr="004B7AFD">
        <w:rPr>
          <w:rFonts w:ascii="ＭＳ 明朝" w:eastAsia="ＭＳ 明朝" w:hAnsi="ＭＳ 明朝" w:cs="Times New Roman" w:hint="eastAsia"/>
          <w:sz w:val="24"/>
          <w:szCs w:val="24"/>
        </w:rPr>
        <w:t>は、薬物や手術機器を用い</w:t>
      </w:r>
      <w:r w:rsidR="004B7AFD" w:rsidRPr="004B7AFD">
        <w:rPr>
          <w:rFonts w:ascii="ＭＳ 明朝" w:eastAsia="ＭＳ 明朝" w:hAnsi="ＭＳ 明朝" w:cs="Times New Roman" w:hint="eastAsia"/>
          <w:sz w:val="24"/>
          <w:szCs w:val="24"/>
        </w:rPr>
        <w:t>た治療</w:t>
      </w:r>
      <w:r w:rsidR="005D5F76" w:rsidRPr="004B7AFD">
        <w:rPr>
          <w:rFonts w:ascii="ＭＳ 明朝" w:eastAsia="ＭＳ 明朝" w:hAnsi="ＭＳ 明朝" w:cs="Times New Roman" w:hint="eastAsia"/>
          <w:sz w:val="24"/>
          <w:szCs w:val="24"/>
        </w:rPr>
        <w:t>ではなく</w:t>
      </w:r>
      <w:r w:rsidR="004B7AFD" w:rsidRPr="004B7AFD">
        <w:rPr>
          <w:rFonts w:ascii="ＭＳ 明朝" w:eastAsia="ＭＳ 明朝" w:hAnsi="ＭＳ 明朝" w:cs="Times New Roman" w:hint="eastAsia"/>
          <w:sz w:val="24"/>
          <w:szCs w:val="24"/>
        </w:rPr>
        <w:t>医師の管理下で患者自身が</w:t>
      </w:r>
      <w:r w:rsidR="005D5F76" w:rsidRPr="004B7AFD">
        <w:rPr>
          <w:rFonts w:ascii="ＭＳ 明朝" w:eastAsia="ＭＳ 明朝" w:hAnsi="ＭＳ 明朝" w:cs="Times New Roman" w:hint="eastAsia"/>
          <w:sz w:val="24"/>
          <w:szCs w:val="24"/>
        </w:rPr>
        <w:t>ソフトウェア（治療用アプリ）を活用して治療を施します。本年３月</w:t>
      </w:r>
      <w:r w:rsidR="000B592D" w:rsidRPr="004B7AFD">
        <w:rPr>
          <w:rFonts w:ascii="ＭＳ 明朝" w:eastAsia="ＭＳ 明朝" w:hAnsi="ＭＳ 明朝" w:cs="Times New Roman" w:hint="eastAsia"/>
          <w:sz w:val="24"/>
          <w:szCs w:val="24"/>
        </w:rPr>
        <w:t>９日</w:t>
      </w:r>
      <w:r w:rsidR="005D5F76" w:rsidRPr="004B7AFD">
        <w:rPr>
          <w:rFonts w:ascii="ＭＳ 明朝" w:eastAsia="ＭＳ 明朝" w:hAnsi="ＭＳ 明朝" w:cs="Times New Roman" w:hint="eastAsia"/>
          <w:sz w:val="24"/>
          <w:szCs w:val="24"/>
        </w:rPr>
        <w:t>には医療系スタートアップ</w:t>
      </w:r>
      <w:proofErr w:type="spellStart"/>
      <w:r w:rsidR="005D5F76" w:rsidRPr="004B7AFD">
        <w:rPr>
          <w:rFonts w:ascii="ＭＳ 明朝" w:eastAsia="ＭＳ 明朝" w:hAnsi="ＭＳ 明朝" w:cs="Times New Roman" w:hint="eastAsia"/>
          <w:sz w:val="24"/>
          <w:szCs w:val="24"/>
        </w:rPr>
        <w:t>CureApp</w:t>
      </w:r>
      <w:proofErr w:type="spellEnd"/>
      <w:r w:rsidR="005D5F76" w:rsidRPr="004B7AFD">
        <w:rPr>
          <w:rFonts w:ascii="ＭＳ 明朝" w:eastAsia="ＭＳ 明朝" w:hAnsi="ＭＳ 明朝" w:cs="Times New Roman" w:hint="eastAsia"/>
          <w:sz w:val="24"/>
          <w:szCs w:val="24"/>
        </w:rPr>
        <w:t>が</w:t>
      </w:r>
      <w:r w:rsidR="000B592D" w:rsidRPr="004B7AFD">
        <w:rPr>
          <w:rFonts w:ascii="ＭＳ 明朝" w:eastAsia="ＭＳ 明朝" w:hAnsi="ＭＳ 明朝" w:cs="Times New Roman" w:hint="eastAsia"/>
          <w:sz w:val="24"/>
          <w:szCs w:val="24"/>
        </w:rPr>
        <w:t>、</w:t>
      </w:r>
      <w:r w:rsidR="008A396B">
        <w:rPr>
          <w:rFonts w:ascii="ＭＳ 明朝" w:eastAsia="ＭＳ 明朝" w:hAnsi="ＭＳ 明朝" w:cs="Times New Roman" w:hint="eastAsia"/>
          <w:sz w:val="24"/>
          <w:szCs w:val="24"/>
        </w:rPr>
        <w:t>2020年に発売した「禁煙治療用アプリ」に続く第2弾として、</w:t>
      </w:r>
      <w:r w:rsidR="000B592D" w:rsidRPr="004B7AFD">
        <w:rPr>
          <w:rFonts w:ascii="ＭＳ 明朝" w:eastAsia="ＭＳ 明朝" w:hAnsi="ＭＳ 明朝" w:cs="Times New Roman" w:hint="eastAsia"/>
          <w:sz w:val="24"/>
          <w:szCs w:val="24"/>
        </w:rPr>
        <w:t>自治医科大と共同研究を行っていた</w:t>
      </w:r>
      <w:r w:rsidR="005D5F76" w:rsidRPr="004B7AFD">
        <w:rPr>
          <w:rFonts w:ascii="ＭＳ 明朝" w:eastAsia="ＭＳ 明朝" w:hAnsi="ＭＳ 明朝" w:cs="Times New Roman" w:hint="eastAsia"/>
          <w:sz w:val="24"/>
          <w:szCs w:val="24"/>
        </w:rPr>
        <w:t>本態性高血圧症に対する治療用アプリ「</w:t>
      </w:r>
      <w:proofErr w:type="spellStart"/>
      <w:r w:rsidR="005D5F76" w:rsidRPr="004B7AFD">
        <w:rPr>
          <w:rFonts w:ascii="ＭＳ 明朝" w:eastAsia="ＭＳ 明朝" w:hAnsi="ＭＳ 明朝" w:cs="Times New Roman" w:hint="eastAsia"/>
          <w:sz w:val="24"/>
          <w:szCs w:val="24"/>
        </w:rPr>
        <w:t>CureAppHT</w:t>
      </w:r>
      <w:proofErr w:type="spellEnd"/>
      <w:r w:rsidR="005D5F76" w:rsidRPr="004B7AFD">
        <w:rPr>
          <w:rFonts w:ascii="ＭＳ 明朝" w:eastAsia="ＭＳ 明朝" w:hAnsi="ＭＳ 明朝" w:cs="Times New Roman" w:hint="eastAsia"/>
          <w:sz w:val="24"/>
          <w:szCs w:val="24"/>
        </w:rPr>
        <w:t>」が厚生労働省内</w:t>
      </w:r>
      <w:r w:rsidR="000B592D" w:rsidRPr="004B7AFD">
        <w:rPr>
          <w:rFonts w:ascii="ＭＳ 明朝" w:eastAsia="ＭＳ 明朝" w:hAnsi="ＭＳ 明朝" w:cs="Times New Roman" w:hint="eastAsia"/>
          <w:sz w:val="24"/>
          <w:szCs w:val="24"/>
        </w:rPr>
        <w:t>の薬事・食品衛生審議会プログラム医療機器調査会において、</w:t>
      </w:r>
      <w:r w:rsidR="005D5F76" w:rsidRPr="004B7AFD">
        <w:rPr>
          <w:rFonts w:ascii="ＭＳ 明朝" w:eastAsia="ＭＳ 明朝" w:hAnsi="ＭＳ 明朝" w:cs="Times New Roman" w:hint="eastAsia"/>
          <w:sz w:val="24"/>
          <w:szCs w:val="24"/>
        </w:rPr>
        <w:t>薬事承認の了承を受けたと発表し話題</w:t>
      </w:r>
      <w:r w:rsidR="000B592D" w:rsidRPr="004B7AFD">
        <w:rPr>
          <w:rFonts w:ascii="ＭＳ 明朝" w:eastAsia="ＭＳ 明朝" w:hAnsi="ＭＳ 明朝" w:cs="Times New Roman" w:hint="eastAsia"/>
          <w:sz w:val="24"/>
          <w:szCs w:val="24"/>
        </w:rPr>
        <w:t>と</w:t>
      </w:r>
      <w:r w:rsidR="005D5F76" w:rsidRPr="004B7AFD">
        <w:rPr>
          <w:rFonts w:ascii="ＭＳ 明朝" w:eastAsia="ＭＳ 明朝" w:hAnsi="ＭＳ 明朝" w:cs="Times New Roman" w:hint="eastAsia"/>
          <w:sz w:val="24"/>
          <w:szCs w:val="24"/>
        </w:rPr>
        <w:t>なりました。</w:t>
      </w:r>
    </w:p>
    <w:p w14:paraId="00D64816" w14:textId="0960C5E2" w:rsidR="00FA7A78" w:rsidRPr="004B7AFD" w:rsidRDefault="00FA7A78" w:rsidP="00DD237A">
      <w:pPr>
        <w:adjustRightInd w:val="0"/>
        <w:snapToGrid w:val="0"/>
        <w:spacing w:line="40" w:lineRule="atLeast"/>
        <w:ind w:firstLineChars="100" w:firstLine="240"/>
        <w:contextualSpacing/>
        <w:rPr>
          <w:rFonts w:ascii="ＭＳ 明朝" w:eastAsia="ＭＳ 明朝" w:hAnsi="ＭＳ 明朝" w:cs="Times New Roman"/>
          <w:sz w:val="24"/>
          <w:szCs w:val="24"/>
        </w:rPr>
      </w:pPr>
    </w:p>
    <w:p w14:paraId="3B6080B2" w14:textId="595ED3BF" w:rsidR="004D12EC" w:rsidRPr="004B7AFD" w:rsidRDefault="004D12EC" w:rsidP="004D12EC">
      <w:pPr>
        <w:adjustRightInd w:val="0"/>
        <w:snapToGrid w:val="0"/>
        <w:spacing w:line="40" w:lineRule="atLeast"/>
        <w:ind w:firstLineChars="100" w:firstLine="240"/>
        <w:contextualSpacing/>
        <w:rPr>
          <w:rFonts w:ascii="ＭＳ 明朝" w:eastAsia="ＭＳ 明朝" w:hAnsi="ＭＳ 明朝"/>
          <w:sz w:val="24"/>
          <w:szCs w:val="24"/>
        </w:rPr>
      </w:pPr>
      <w:r w:rsidRPr="004B7AFD">
        <w:rPr>
          <w:rFonts w:ascii="ＭＳ 明朝" w:eastAsia="ＭＳ 明朝" w:hAnsi="ＭＳ 明朝" w:cs="Times New Roman" w:hint="eastAsia"/>
          <w:sz w:val="24"/>
          <w:szCs w:val="24"/>
        </w:rPr>
        <w:t>本講演</w:t>
      </w:r>
      <w:r w:rsidRPr="004B7AFD">
        <w:rPr>
          <w:rFonts w:ascii="ＭＳ 明朝" w:eastAsia="ＭＳ 明朝" w:hAnsi="ＭＳ 明朝" w:hint="eastAsia"/>
          <w:sz w:val="24"/>
          <w:szCs w:val="24"/>
        </w:rPr>
        <w:t>では、いわゆる広義のデジタルヘルスに関する</w:t>
      </w:r>
      <w:r w:rsidR="007F6AF2">
        <w:rPr>
          <w:rFonts w:ascii="ＭＳ 明朝" w:eastAsia="ＭＳ 明朝" w:hAnsi="ＭＳ 明朝" w:hint="eastAsia"/>
          <w:sz w:val="24"/>
          <w:szCs w:val="24"/>
        </w:rPr>
        <w:t>市場・</w:t>
      </w:r>
      <w:r w:rsidRPr="004B7AFD">
        <w:rPr>
          <w:rFonts w:ascii="ＭＳ 明朝" w:eastAsia="ＭＳ 明朝" w:hAnsi="ＭＳ 明朝" w:hint="eastAsia"/>
          <w:sz w:val="24"/>
          <w:szCs w:val="24"/>
        </w:rPr>
        <w:t>規制動向を俯瞰した後、治療</w:t>
      </w:r>
      <w:r w:rsidRPr="004B7AFD">
        <w:rPr>
          <w:rFonts w:ascii="ＭＳ 明朝" w:eastAsia="ＭＳ 明朝" w:hAnsi="ＭＳ 明朝" w:cs="Times New Roman" w:hint="eastAsia"/>
          <w:sz w:val="24"/>
          <w:szCs w:val="24"/>
        </w:rPr>
        <w:t>目的</w:t>
      </w:r>
      <w:r w:rsidRPr="004B7AFD">
        <w:rPr>
          <w:rFonts w:ascii="ＭＳ 明朝" w:eastAsia="ＭＳ 明朝" w:hAnsi="ＭＳ 明朝" w:hint="eastAsia"/>
          <w:sz w:val="24"/>
          <w:szCs w:val="24"/>
        </w:rPr>
        <w:t>のプログラムであり薬事上の許認可が求められるデジタルセラピューティクス</w:t>
      </w:r>
      <w:r w:rsidR="007F6AF2">
        <w:rPr>
          <w:rFonts w:ascii="ＭＳ 明朝" w:eastAsia="ＭＳ 明朝" w:hAnsi="ＭＳ 明朝" w:hint="eastAsia"/>
          <w:sz w:val="24"/>
          <w:szCs w:val="24"/>
        </w:rPr>
        <w:t>のソフトウェア</w:t>
      </w:r>
      <w:r w:rsidRPr="004B7AFD">
        <w:rPr>
          <w:rFonts w:ascii="ＭＳ 明朝" w:eastAsia="ＭＳ 明朝" w:hAnsi="ＭＳ 明朝" w:hint="eastAsia"/>
          <w:sz w:val="24"/>
          <w:szCs w:val="24"/>
        </w:rPr>
        <w:t>（治療用アプリ）に</w:t>
      </w:r>
      <w:r w:rsidR="005A0D5B">
        <w:rPr>
          <w:rFonts w:ascii="ＭＳ 明朝" w:eastAsia="ＭＳ 明朝" w:hAnsi="ＭＳ 明朝" w:hint="eastAsia"/>
          <w:sz w:val="24"/>
          <w:szCs w:val="24"/>
        </w:rPr>
        <w:t>関し</w:t>
      </w:r>
      <w:r w:rsidRPr="004B7AFD">
        <w:rPr>
          <w:rFonts w:ascii="ＭＳ 明朝" w:eastAsia="ＭＳ 明朝" w:hAnsi="ＭＳ 明朝" w:hint="eastAsia"/>
          <w:sz w:val="24"/>
          <w:szCs w:val="24"/>
        </w:rPr>
        <w:t>、</w:t>
      </w:r>
      <w:r w:rsidRPr="004B7AFD">
        <w:rPr>
          <w:rFonts w:ascii="ＭＳ 明朝" w:eastAsia="ＭＳ 明朝" w:hAnsi="ＭＳ 明朝" w:cs="Times New Roman" w:hint="eastAsia"/>
          <w:sz w:val="24"/>
          <w:szCs w:val="24"/>
        </w:rPr>
        <w:t>国内外</w:t>
      </w:r>
      <w:r w:rsidRPr="004B7AFD">
        <w:rPr>
          <w:rFonts w:ascii="ＭＳ 明朝" w:eastAsia="ＭＳ 明朝" w:hAnsi="ＭＳ 明朝" w:hint="eastAsia"/>
          <w:sz w:val="24"/>
          <w:szCs w:val="24"/>
        </w:rPr>
        <w:t>の市場・規制動向を踏まえてデジタルセラピューティクス</w:t>
      </w:r>
      <w:r w:rsidRPr="004B7AFD">
        <w:rPr>
          <w:rFonts w:ascii="ＭＳ 明朝" w:eastAsia="ＭＳ 明朝" w:hAnsi="ＭＳ 明朝" w:cs="Times New Roman" w:hint="eastAsia"/>
          <w:sz w:val="24"/>
          <w:szCs w:val="24"/>
        </w:rPr>
        <w:t>普及</w:t>
      </w:r>
      <w:r w:rsidRPr="004B7AFD">
        <w:rPr>
          <w:rFonts w:ascii="ＭＳ 明朝" w:eastAsia="ＭＳ 明朝" w:hAnsi="ＭＳ 明朝" w:hint="eastAsia"/>
          <w:sz w:val="24"/>
          <w:szCs w:val="24"/>
        </w:rPr>
        <w:t>のための</w:t>
      </w:r>
      <w:r w:rsidRPr="004B7AFD">
        <w:rPr>
          <w:rFonts w:ascii="ＭＳ 明朝" w:eastAsia="ＭＳ 明朝" w:hAnsi="ＭＳ 明朝" w:cs="Times New Roman" w:hint="eastAsia"/>
          <w:sz w:val="24"/>
          <w:szCs w:val="24"/>
        </w:rPr>
        <w:t>課題</w:t>
      </w:r>
      <w:r w:rsidR="007F6AF2">
        <w:rPr>
          <w:rFonts w:ascii="ＭＳ 明朝" w:eastAsia="ＭＳ 明朝" w:hAnsi="ＭＳ 明朝" w:hint="eastAsia"/>
          <w:sz w:val="24"/>
          <w:szCs w:val="24"/>
        </w:rPr>
        <w:t>についてご説明</w:t>
      </w:r>
      <w:r w:rsidR="007F6AF2">
        <w:rPr>
          <w:rFonts w:ascii="ＭＳ 明朝" w:eastAsia="ＭＳ 明朝" w:hAnsi="ＭＳ 明朝" w:cs="Times New Roman" w:hint="eastAsia"/>
          <w:sz w:val="24"/>
          <w:szCs w:val="24"/>
        </w:rPr>
        <w:t>いただきます</w:t>
      </w:r>
      <w:r w:rsidRPr="004B7AFD">
        <w:rPr>
          <w:rFonts w:ascii="ＭＳ 明朝" w:eastAsia="ＭＳ 明朝" w:hAnsi="ＭＳ 明朝" w:hint="eastAsia"/>
          <w:sz w:val="24"/>
          <w:szCs w:val="24"/>
        </w:rPr>
        <w:t>。</w:t>
      </w:r>
    </w:p>
    <w:p w14:paraId="2A39913C" w14:textId="77777777" w:rsidR="00DD6E9D" w:rsidRPr="004B7AFD" w:rsidRDefault="00DD6E9D" w:rsidP="00DD237A">
      <w:pPr>
        <w:adjustRightInd w:val="0"/>
        <w:snapToGrid w:val="0"/>
        <w:spacing w:line="40" w:lineRule="atLeast"/>
        <w:ind w:firstLineChars="100" w:firstLine="240"/>
        <w:contextualSpacing/>
        <w:rPr>
          <w:rFonts w:ascii="ＭＳ 明朝" w:eastAsia="ＭＳ 明朝" w:hAnsi="ＭＳ 明朝" w:cs="Times New Roman"/>
          <w:sz w:val="24"/>
          <w:szCs w:val="24"/>
        </w:rPr>
      </w:pPr>
    </w:p>
    <w:p w14:paraId="01338CF5" w14:textId="56124584" w:rsidR="00DD6E9D" w:rsidRPr="004B7AFD" w:rsidRDefault="004B7AFD" w:rsidP="00DD237A">
      <w:pPr>
        <w:adjustRightInd w:val="0"/>
        <w:snapToGrid w:val="0"/>
        <w:spacing w:line="40" w:lineRule="atLeast"/>
        <w:ind w:firstLineChars="100" w:firstLine="240"/>
        <w:contextualSpacing/>
        <w:rPr>
          <w:rFonts w:ascii="ＭＳ 明朝" w:eastAsia="ＭＳ 明朝" w:hAnsi="ＭＳ 明朝" w:cs="Times New Roman"/>
          <w:sz w:val="24"/>
          <w:szCs w:val="24"/>
        </w:rPr>
      </w:pPr>
      <w:r w:rsidRPr="004B7AFD">
        <w:rPr>
          <w:rFonts w:ascii="ＭＳ 明朝" w:eastAsia="ＭＳ 明朝" w:hAnsi="ＭＳ 明朝" w:cs="Times New Roman" w:hint="eastAsia"/>
          <w:sz w:val="24"/>
          <w:szCs w:val="24"/>
        </w:rPr>
        <w:t>ヘルスケア分野以外の方にもわかりやすい</w:t>
      </w:r>
      <w:r w:rsidR="00157FE0" w:rsidRPr="004B7AFD">
        <w:rPr>
          <w:rFonts w:ascii="ＭＳ 明朝" w:eastAsia="ＭＳ 明朝" w:hAnsi="ＭＳ 明朝" w:cs="Times New Roman" w:hint="eastAsia"/>
          <w:sz w:val="24"/>
          <w:szCs w:val="24"/>
        </w:rPr>
        <w:t>内容となっています</w:t>
      </w:r>
      <w:r w:rsidR="007F6AF2">
        <w:rPr>
          <w:rFonts w:ascii="ＭＳ 明朝" w:eastAsia="ＭＳ 明朝" w:hAnsi="ＭＳ 明朝" w:cs="Times New Roman" w:hint="eastAsia"/>
          <w:sz w:val="24"/>
          <w:szCs w:val="24"/>
        </w:rPr>
        <w:t>。</w:t>
      </w:r>
      <w:r w:rsidR="00157FE0" w:rsidRPr="004B7AFD">
        <w:rPr>
          <w:rFonts w:ascii="ＭＳ 明朝" w:eastAsia="ＭＳ 明朝" w:hAnsi="ＭＳ 明朝" w:cs="Times New Roman" w:hint="eastAsia"/>
          <w:sz w:val="24"/>
          <w:szCs w:val="24"/>
        </w:rPr>
        <w:t>多数</w:t>
      </w:r>
      <w:r w:rsidRPr="004B7AFD">
        <w:rPr>
          <w:rFonts w:ascii="ＭＳ 明朝" w:eastAsia="ＭＳ 明朝" w:hAnsi="ＭＳ 明朝" w:cs="Times New Roman" w:hint="eastAsia"/>
          <w:sz w:val="24"/>
          <w:szCs w:val="24"/>
        </w:rPr>
        <w:t>の方</w:t>
      </w:r>
      <w:r w:rsidR="00157FE0" w:rsidRPr="004B7AFD">
        <w:rPr>
          <w:rFonts w:ascii="ＭＳ 明朝" w:eastAsia="ＭＳ 明朝" w:hAnsi="ＭＳ 明朝" w:cs="Times New Roman" w:hint="eastAsia"/>
          <w:sz w:val="24"/>
          <w:szCs w:val="24"/>
        </w:rPr>
        <w:t>の</w:t>
      </w:r>
      <w:r w:rsidRPr="004B7AFD">
        <w:rPr>
          <w:rFonts w:ascii="ＭＳ 明朝" w:eastAsia="ＭＳ 明朝" w:hAnsi="ＭＳ 明朝" w:cs="Times New Roman" w:hint="eastAsia"/>
          <w:sz w:val="24"/>
          <w:szCs w:val="24"/>
        </w:rPr>
        <w:t>ご</w:t>
      </w:r>
      <w:r w:rsidR="00157FE0" w:rsidRPr="004B7AFD">
        <w:rPr>
          <w:rFonts w:ascii="ＭＳ 明朝" w:eastAsia="ＭＳ 明朝" w:hAnsi="ＭＳ 明朝" w:cs="Times New Roman" w:hint="eastAsia"/>
          <w:sz w:val="24"/>
          <w:szCs w:val="24"/>
        </w:rPr>
        <w:t>参加をお待ち申し上げます。</w:t>
      </w:r>
    </w:p>
    <w:p w14:paraId="515EB5AD" w14:textId="77777777" w:rsidR="006D248D" w:rsidRPr="004B7AFD" w:rsidRDefault="006D248D" w:rsidP="00DD237A">
      <w:pPr>
        <w:adjustRightInd w:val="0"/>
        <w:snapToGrid w:val="0"/>
        <w:spacing w:line="40" w:lineRule="atLeast"/>
        <w:ind w:firstLineChars="100" w:firstLine="240"/>
        <w:contextualSpacing/>
        <w:rPr>
          <w:rFonts w:ascii="ＭＳ 明朝" w:eastAsia="ＭＳ 明朝" w:hAnsi="ＭＳ 明朝" w:cs="Times New Roman"/>
          <w:sz w:val="24"/>
          <w:szCs w:val="24"/>
        </w:rPr>
      </w:pPr>
    </w:p>
    <w:p w14:paraId="359F6A90" w14:textId="77777777" w:rsidR="00902D1F" w:rsidRPr="004B7AFD" w:rsidRDefault="00902D1F" w:rsidP="00902D1F">
      <w:pPr>
        <w:adjustRightInd w:val="0"/>
        <w:snapToGrid w:val="0"/>
        <w:spacing w:line="40" w:lineRule="atLeast"/>
        <w:contextualSpacing/>
        <w:jc w:val="right"/>
        <w:rPr>
          <w:rFonts w:ascii="ＭＳ 明朝" w:eastAsia="ＭＳ 明朝" w:hAnsi="ＭＳ 明朝" w:cs="Times New Roman"/>
          <w:sz w:val="24"/>
          <w:szCs w:val="24"/>
        </w:rPr>
      </w:pPr>
      <w:r w:rsidRPr="004B7AFD">
        <w:rPr>
          <w:rFonts w:ascii="ＭＳ 明朝" w:eastAsia="ＭＳ 明朝" w:hAnsi="ＭＳ 明朝" w:cs="Times New Roman" w:hint="eastAsia"/>
          <w:sz w:val="24"/>
          <w:szCs w:val="24"/>
        </w:rPr>
        <w:t>敬具</w:t>
      </w:r>
    </w:p>
    <w:p w14:paraId="3FC7DE65" w14:textId="77777777" w:rsidR="00902D1F" w:rsidRPr="004B7AFD" w:rsidRDefault="00902D1F" w:rsidP="00902D1F">
      <w:pPr>
        <w:adjustRightInd w:val="0"/>
        <w:snapToGrid w:val="0"/>
        <w:spacing w:line="40" w:lineRule="atLeast"/>
        <w:contextualSpacing/>
        <w:jc w:val="right"/>
        <w:rPr>
          <w:rFonts w:ascii="ＭＳ 明朝" w:eastAsia="ＭＳ 明朝" w:hAnsi="ＭＳ 明朝" w:cs="Times New Roman"/>
          <w:sz w:val="24"/>
          <w:szCs w:val="24"/>
        </w:rPr>
      </w:pPr>
    </w:p>
    <w:p w14:paraId="20C2E5D4" w14:textId="579F168B" w:rsidR="00270A14" w:rsidRPr="009F345C" w:rsidRDefault="00902D1F" w:rsidP="00270A14">
      <w:pPr>
        <w:adjustRightInd w:val="0"/>
        <w:snapToGrid w:val="0"/>
        <w:spacing w:line="40" w:lineRule="atLeast"/>
        <w:contextualSpacing/>
        <w:rPr>
          <w:rFonts w:ascii="ＭＳ 明朝" w:eastAsia="ＭＳ 明朝" w:hAnsi="ＭＳ 明朝" w:cs="Times New Roman"/>
          <w:sz w:val="24"/>
          <w:szCs w:val="24"/>
        </w:rPr>
      </w:pPr>
      <w:r w:rsidRPr="009F345C">
        <w:rPr>
          <w:rFonts w:ascii="ＭＳ 明朝" w:eastAsia="ＭＳ 明朝" w:hAnsi="ＭＳ 明朝" w:cs="Times New Roman" w:hint="eastAsia"/>
          <w:sz w:val="24"/>
          <w:szCs w:val="24"/>
        </w:rPr>
        <w:t xml:space="preserve">　</w:t>
      </w:r>
      <w:r w:rsidR="00463301" w:rsidRPr="009F345C">
        <w:rPr>
          <w:rFonts w:ascii="ＭＳ 明朝" w:eastAsia="ＭＳ 明朝" w:hAnsi="ＭＳ 明朝" w:hint="eastAsia"/>
          <w:sz w:val="24"/>
          <w:szCs w:val="24"/>
        </w:rPr>
        <w:t>＊本月例研究会は、日本弁理士会の外部機関研修としての単位認定はありません。</w:t>
      </w:r>
    </w:p>
    <w:p w14:paraId="6BE81CEA" w14:textId="77777777" w:rsidR="004B7AFD" w:rsidRPr="004B7AFD" w:rsidRDefault="004B7AFD" w:rsidP="00270A14">
      <w:pPr>
        <w:adjustRightInd w:val="0"/>
        <w:snapToGrid w:val="0"/>
        <w:spacing w:line="40" w:lineRule="atLeast"/>
        <w:contextualSpacing/>
        <w:rPr>
          <w:rFonts w:ascii="ＭＳ 明朝" w:eastAsia="ＭＳ 明朝" w:hAnsi="ＭＳ 明朝" w:cs="Times New Roman"/>
          <w:sz w:val="24"/>
          <w:szCs w:val="24"/>
        </w:rPr>
      </w:pPr>
    </w:p>
    <w:p w14:paraId="0DE89906" w14:textId="77777777" w:rsidR="00270A14" w:rsidRDefault="00270A14" w:rsidP="00270A14">
      <w:pPr>
        <w:adjustRightInd w:val="0"/>
        <w:snapToGrid w:val="0"/>
        <w:spacing w:line="40" w:lineRule="atLeast"/>
        <w:contextualSpacing/>
        <w:rPr>
          <w:rFonts w:ascii="ＭＳ 明朝" w:eastAsia="ＭＳ 明朝" w:hAnsi="ＭＳ 明朝" w:cs="Times New Roman"/>
          <w:sz w:val="22"/>
        </w:rPr>
      </w:pPr>
    </w:p>
    <w:p w14:paraId="7F32244D" w14:textId="6EB6E3DA" w:rsidR="00902D1F" w:rsidRPr="00754A79" w:rsidRDefault="00902D1F" w:rsidP="00270A14">
      <w:pPr>
        <w:adjustRightInd w:val="0"/>
        <w:snapToGrid w:val="0"/>
        <w:spacing w:line="40" w:lineRule="atLeast"/>
        <w:contextualSpacing/>
        <w:rPr>
          <w:rFonts w:ascii="ＭＳ 明朝" w:eastAsia="ＭＳ 明朝" w:hAnsi="ＭＳ 明朝" w:cs="Times New Roman"/>
          <w:b/>
          <w:sz w:val="28"/>
          <w:szCs w:val="28"/>
          <w:lang w:eastAsia="zh-TW"/>
        </w:rPr>
      </w:pPr>
      <w:r w:rsidRPr="00754A79">
        <w:rPr>
          <w:rFonts w:ascii="ＭＳ 明朝" w:eastAsia="ＭＳ 明朝" w:hAnsi="ＭＳ 明朝" w:cs="Times New Roman"/>
          <w:b/>
          <w:sz w:val="28"/>
          <w:szCs w:val="28"/>
          <w:lang w:eastAsia="zh-TW"/>
        </w:rPr>
        <w:lastRenderedPageBreak/>
        <w:t>[</w:t>
      </w:r>
      <w:r w:rsidRPr="00754A79">
        <w:rPr>
          <w:rFonts w:ascii="ＭＳ 明朝" w:eastAsia="ＭＳ 明朝" w:hAnsi="ＭＳ 明朝" w:cs="Times New Roman" w:hint="eastAsia"/>
          <w:b/>
          <w:sz w:val="28"/>
          <w:szCs w:val="28"/>
          <w:lang w:eastAsia="zh-TW"/>
        </w:rPr>
        <w:t>関東月例研究会（ＷＥＢ開催）</w:t>
      </w:r>
      <w:r w:rsidRPr="00754A79">
        <w:rPr>
          <w:rFonts w:ascii="ＭＳ 明朝" w:eastAsia="ＭＳ 明朝" w:hAnsi="ＭＳ 明朝" w:cs="Times New Roman"/>
          <w:b/>
          <w:sz w:val="28"/>
          <w:szCs w:val="28"/>
          <w:lang w:eastAsia="zh-TW"/>
        </w:rPr>
        <w:t>]</w:t>
      </w:r>
    </w:p>
    <w:p w14:paraId="41A7AD16" w14:textId="77777777" w:rsidR="00902D1F" w:rsidRPr="00754A79" w:rsidRDefault="00902D1F" w:rsidP="00902D1F">
      <w:pPr>
        <w:spacing w:line="360" w:lineRule="auto"/>
        <w:rPr>
          <w:rFonts w:ascii="ＭＳ 明朝" w:eastAsia="ＭＳ 明朝" w:hAnsi="ＭＳ 明朝" w:cs="Times New Roman"/>
          <w:b/>
          <w:sz w:val="22"/>
        </w:rPr>
      </w:pPr>
      <w:r w:rsidRPr="00754A79">
        <w:rPr>
          <w:rFonts w:ascii="ＭＳ 明朝" w:eastAsia="ＭＳ 明朝" w:hAnsi="ＭＳ 明朝" w:cs="Times New Roman" w:hint="eastAsia"/>
          <w:b/>
          <w:sz w:val="22"/>
        </w:rPr>
        <w:t>１．研究会</w:t>
      </w:r>
    </w:p>
    <w:p w14:paraId="58A7FC6F" w14:textId="38C35198" w:rsidR="00902D1F" w:rsidRPr="00754A79" w:rsidRDefault="00902D1F" w:rsidP="00902D1F">
      <w:pPr>
        <w:ind w:firstLineChars="100" w:firstLine="220"/>
        <w:rPr>
          <w:rFonts w:ascii="ＭＳ 明朝" w:eastAsia="ＭＳ 明朝" w:hAnsi="ＭＳ 明朝" w:cs="Times New Roman"/>
          <w:sz w:val="22"/>
        </w:rPr>
      </w:pPr>
      <w:r w:rsidRPr="00754A79">
        <w:rPr>
          <w:rFonts w:ascii="ＭＳ 明朝" w:eastAsia="ＭＳ 明朝" w:hAnsi="ＭＳ 明朝" w:cs="Times New Roman" w:hint="eastAsia"/>
          <w:sz w:val="22"/>
        </w:rPr>
        <w:t>と　き：</w:t>
      </w:r>
      <w:r w:rsidRPr="00754A79">
        <w:rPr>
          <w:rFonts w:ascii="Century" w:eastAsia="ＭＳ 明朝" w:hAnsi="Century" w:cs="Times New Roman" w:hint="eastAsia"/>
          <w:sz w:val="22"/>
        </w:rPr>
        <w:t>２０２</w:t>
      </w:r>
      <w:r w:rsidR="00D00180" w:rsidRPr="00754A79">
        <w:rPr>
          <w:rFonts w:ascii="Century" w:eastAsia="ＭＳ 明朝" w:hAnsi="Century" w:cs="Times New Roman" w:hint="eastAsia"/>
          <w:sz w:val="22"/>
        </w:rPr>
        <w:t>２</w:t>
      </w:r>
      <w:r w:rsidRPr="00754A79">
        <w:rPr>
          <w:rFonts w:ascii="Century" w:eastAsia="ＭＳ 明朝" w:hAnsi="Century" w:cs="Times New Roman" w:hint="eastAsia"/>
          <w:sz w:val="22"/>
        </w:rPr>
        <w:t>年</w:t>
      </w:r>
      <w:r w:rsidR="00C77BD0">
        <w:rPr>
          <w:rFonts w:ascii="Century" w:eastAsia="ＭＳ 明朝" w:hAnsi="Century" w:cs="Times New Roman" w:hint="eastAsia"/>
          <w:sz w:val="22"/>
        </w:rPr>
        <w:t>５</w:t>
      </w:r>
      <w:r w:rsidRPr="00754A79">
        <w:rPr>
          <w:rFonts w:ascii="Century" w:eastAsia="ＭＳ 明朝" w:hAnsi="Century" w:cs="Times New Roman" w:hint="eastAsia"/>
          <w:sz w:val="22"/>
        </w:rPr>
        <w:t>月</w:t>
      </w:r>
      <w:r w:rsidR="00117F3F">
        <w:rPr>
          <w:rFonts w:ascii="Century" w:eastAsia="ＭＳ 明朝" w:hAnsi="Century" w:cs="Times New Roman" w:hint="eastAsia"/>
          <w:sz w:val="22"/>
        </w:rPr>
        <w:t>１</w:t>
      </w:r>
      <w:r w:rsidR="00C77BD0">
        <w:rPr>
          <w:rFonts w:ascii="Century" w:eastAsia="ＭＳ 明朝" w:hAnsi="Century" w:cs="Times New Roman" w:hint="eastAsia"/>
          <w:sz w:val="22"/>
        </w:rPr>
        <w:t>９</w:t>
      </w:r>
      <w:r w:rsidRPr="00754A79">
        <w:rPr>
          <w:rFonts w:ascii="Century" w:eastAsia="ＭＳ 明朝" w:hAnsi="Century" w:cs="Times New Roman" w:hint="eastAsia"/>
          <w:sz w:val="22"/>
        </w:rPr>
        <w:t>日（</w:t>
      </w:r>
      <w:r w:rsidR="00C77BD0">
        <w:rPr>
          <w:rFonts w:ascii="Century" w:eastAsia="ＭＳ 明朝" w:hAnsi="Century" w:cs="Times New Roman" w:hint="eastAsia"/>
          <w:sz w:val="22"/>
        </w:rPr>
        <w:t>木</w:t>
      </w:r>
      <w:r w:rsidRPr="00754A79">
        <w:rPr>
          <w:rFonts w:ascii="Century" w:eastAsia="ＭＳ 明朝" w:hAnsi="Century" w:cs="Times New Roman" w:hint="eastAsia"/>
          <w:sz w:val="22"/>
        </w:rPr>
        <w:t>）</w:t>
      </w:r>
      <w:r w:rsidRPr="00754A79">
        <w:rPr>
          <w:rFonts w:ascii="ＭＳ 明朝" w:eastAsia="ＭＳ 明朝" w:hAnsi="ＭＳ 明朝" w:cs="Times New Roman" w:hint="eastAsia"/>
          <w:sz w:val="22"/>
        </w:rPr>
        <w:t xml:space="preserve"> １</w:t>
      </w:r>
      <w:r w:rsidR="00117F3F">
        <w:rPr>
          <w:rFonts w:ascii="ＭＳ 明朝" w:eastAsia="ＭＳ 明朝" w:hAnsi="ＭＳ 明朝" w:cs="Times New Roman" w:hint="eastAsia"/>
          <w:sz w:val="22"/>
        </w:rPr>
        <w:t>５</w:t>
      </w:r>
      <w:r w:rsidRPr="00754A79">
        <w:rPr>
          <w:rFonts w:ascii="ＭＳ 明朝" w:eastAsia="ＭＳ 明朝" w:hAnsi="ＭＳ 明朝" w:cs="Times New Roman" w:hint="eastAsia"/>
          <w:sz w:val="22"/>
        </w:rPr>
        <w:t>：００－１７：００</w:t>
      </w:r>
    </w:p>
    <w:p w14:paraId="3F8C0731" w14:textId="77777777" w:rsidR="00902D1F" w:rsidRPr="00754A79" w:rsidRDefault="00902D1F" w:rsidP="00902D1F">
      <w:pPr>
        <w:ind w:firstLineChars="100" w:firstLine="220"/>
        <w:rPr>
          <w:rFonts w:ascii="Century" w:eastAsia="ＭＳ 明朝" w:hAnsi="Century" w:cs="Times New Roman"/>
          <w:sz w:val="22"/>
        </w:rPr>
      </w:pPr>
      <w:r w:rsidRPr="00754A79">
        <w:rPr>
          <w:rFonts w:ascii="ＭＳ 明朝" w:eastAsia="ＭＳ 明朝" w:hAnsi="ＭＳ 明朝" w:cs="Times New Roman" w:hint="eastAsia"/>
          <w:sz w:val="22"/>
        </w:rPr>
        <w:t>ところ：ＷＥＢ開催（Ｚｏｏｍ利用）</w:t>
      </w:r>
    </w:p>
    <w:p w14:paraId="53B7A9F1" w14:textId="79FA5FC3" w:rsidR="004A7BD5" w:rsidRPr="00754A79" w:rsidRDefault="00902D1F" w:rsidP="00117F3F">
      <w:pPr>
        <w:ind w:firstLineChars="100" w:firstLine="220"/>
        <w:rPr>
          <w:rFonts w:ascii="ＭＳ 明朝" w:eastAsia="ＭＳ 明朝" w:hAnsi="ＭＳ 明朝" w:cs="Times New Roman"/>
          <w:sz w:val="22"/>
        </w:rPr>
      </w:pPr>
      <w:r w:rsidRPr="00754A79">
        <w:rPr>
          <w:rFonts w:ascii="ＭＳ 明朝" w:eastAsia="ＭＳ 明朝" w:hAnsi="Century" w:cs="Times New Roman" w:hint="eastAsia"/>
          <w:sz w:val="22"/>
          <w:lang w:eastAsia="zh-TW"/>
        </w:rPr>
        <w:t>講　師：</w:t>
      </w:r>
      <w:r w:rsidR="00C77BD0">
        <w:rPr>
          <w:rFonts w:ascii="ＭＳ 明朝" w:eastAsia="ＭＳ 明朝" w:hAnsi="Century" w:cs="Times New Roman" w:hint="eastAsia"/>
          <w:sz w:val="22"/>
        </w:rPr>
        <w:t>山本</w:t>
      </w:r>
      <w:r w:rsidR="00117F3F">
        <w:rPr>
          <w:rFonts w:ascii="ＭＳ 明朝" w:eastAsia="ＭＳ 明朝" w:hAnsi="Century" w:cs="Times New Roman" w:hint="eastAsia"/>
          <w:sz w:val="22"/>
        </w:rPr>
        <w:t xml:space="preserve">　</w:t>
      </w:r>
      <w:r w:rsidR="00C77BD0">
        <w:rPr>
          <w:rFonts w:ascii="ＭＳ 明朝" w:eastAsia="ＭＳ 明朝" w:hAnsi="Century" w:cs="Times New Roman" w:hint="eastAsia"/>
          <w:sz w:val="22"/>
        </w:rPr>
        <w:t>健人</w:t>
      </w:r>
      <w:r w:rsidR="00117F3F">
        <w:rPr>
          <w:rFonts w:ascii="ＭＳ 明朝" w:eastAsia="ＭＳ 明朝" w:hAnsi="Century" w:cs="Times New Roman" w:hint="eastAsia"/>
          <w:sz w:val="22"/>
        </w:rPr>
        <w:t xml:space="preserve">　</w:t>
      </w:r>
      <w:r w:rsidR="005D646F" w:rsidRPr="00754A79">
        <w:rPr>
          <w:rFonts w:ascii="ＭＳ 明朝" w:eastAsia="ＭＳ 明朝" w:hAnsi="ＭＳ 明朝" w:cs="Times New Roman" w:hint="eastAsia"/>
          <w:sz w:val="22"/>
        </w:rPr>
        <w:t>氏（</w:t>
      </w:r>
      <w:r w:rsidR="009D0B23">
        <w:rPr>
          <w:rFonts w:ascii="ＭＳ 明朝" w:eastAsia="ＭＳ 明朝" w:hAnsi="ＭＳ 明朝" w:cs="Times New Roman" w:hint="eastAsia"/>
          <w:sz w:val="22"/>
        </w:rPr>
        <w:t>株式会社日本</w:t>
      </w:r>
      <w:r w:rsidR="00F64D73">
        <w:rPr>
          <w:rFonts w:ascii="ＭＳ 明朝" w:eastAsia="ＭＳ 明朝" w:hAnsi="ＭＳ 明朝" w:cs="Times New Roman" w:hint="eastAsia"/>
          <w:sz w:val="22"/>
        </w:rPr>
        <w:t>総合研究所 リサーチ・コンサルティング部門 ヘルスケア・事業創造グループ マネージャー）</w:t>
      </w:r>
    </w:p>
    <w:p w14:paraId="47FF66E1" w14:textId="07694311" w:rsidR="004A7BD5" w:rsidRPr="00754A79" w:rsidRDefault="004A7BD5" w:rsidP="004A7BD5">
      <w:pPr>
        <w:rPr>
          <w:rFonts w:ascii="Century" w:eastAsia="ＭＳ 明朝" w:hAnsi="Century" w:cs="Times New Roman"/>
          <w:sz w:val="22"/>
          <w:lang w:eastAsia="zh-TW"/>
        </w:rPr>
      </w:pPr>
      <w:r w:rsidRPr="00754A79">
        <w:rPr>
          <w:rFonts w:ascii="ＭＳ 明朝" w:eastAsia="ＭＳ 明朝" w:hAnsi="ＭＳ 明朝" w:cs="Times New Roman" w:hint="eastAsia"/>
          <w:sz w:val="22"/>
        </w:rPr>
        <w:t xml:space="preserve">　　　　  </w:t>
      </w:r>
    </w:p>
    <w:p w14:paraId="1E44EDA1" w14:textId="77777777" w:rsidR="004F1DC1" w:rsidRPr="00754A79" w:rsidRDefault="004F1DC1" w:rsidP="00902D1F">
      <w:pPr>
        <w:spacing w:line="300" w:lineRule="exact"/>
        <w:ind w:firstLineChars="100" w:firstLine="220"/>
        <w:jc w:val="left"/>
        <w:rPr>
          <w:rFonts w:ascii="ＭＳ 明朝" w:eastAsia="ＭＳ 明朝" w:hAnsi="Century" w:cs="Times New Roman"/>
          <w:sz w:val="22"/>
          <w:lang w:eastAsia="zh-TW"/>
        </w:rPr>
      </w:pPr>
    </w:p>
    <w:p w14:paraId="196A402B" w14:textId="77777777" w:rsidR="00571EFF" w:rsidRPr="000F3FD2" w:rsidRDefault="0076494D" w:rsidP="00EE6F42">
      <w:pPr>
        <w:spacing w:line="320" w:lineRule="exact"/>
        <w:ind w:leftChars="104" w:left="423" w:hangingChars="93" w:hanging="205"/>
        <w:rPr>
          <w:rFonts w:ascii="ＭＳ 明朝" w:eastAsia="ＭＳ 明朝" w:hAnsi="ＭＳ 明朝"/>
          <w:sz w:val="22"/>
          <w:lang w:eastAsia="zh-TW"/>
        </w:rPr>
      </w:pPr>
      <w:r w:rsidRPr="000F3FD2">
        <w:rPr>
          <w:rFonts w:ascii="ＭＳ 明朝" w:eastAsia="ＭＳ 明朝" w:hAnsi="ＭＳ 明朝" w:hint="eastAsia"/>
          <w:sz w:val="22"/>
          <w:lang w:eastAsia="zh-TW"/>
        </w:rPr>
        <w:t>講師略歴：</w:t>
      </w:r>
    </w:p>
    <w:p w14:paraId="46376726" w14:textId="3B30B6F9" w:rsidR="00571EFF" w:rsidRPr="000F3FD2" w:rsidRDefault="0062778E" w:rsidP="00C46696">
      <w:pPr>
        <w:ind w:leftChars="104" w:left="423" w:hangingChars="93" w:hanging="205"/>
        <w:rPr>
          <w:rFonts w:ascii="ＭＳ 明朝" w:eastAsia="ＭＳ 明朝" w:hAnsi="ＭＳ 明朝"/>
          <w:sz w:val="22"/>
          <w:lang w:eastAsia="zh-TW"/>
        </w:rPr>
      </w:pPr>
      <w:r w:rsidRPr="000F3FD2">
        <w:rPr>
          <w:rFonts w:ascii="ＭＳ 明朝" w:eastAsia="ＭＳ 明朝" w:hAnsi="ＭＳ 明朝" w:cs="Times New Roman" w:hint="eastAsia"/>
          <w:sz w:val="22"/>
        </w:rPr>
        <w:t>山本健人</w:t>
      </w:r>
      <w:r w:rsidR="00532608">
        <w:rPr>
          <w:rFonts w:ascii="ＭＳ 明朝" w:eastAsia="ＭＳ 明朝" w:hAnsi="ＭＳ 明朝" w:cs="Times New Roman" w:hint="eastAsia"/>
          <w:sz w:val="22"/>
        </w:rPr>
        <w:t xml:space="preserve"> </w:t>
      </w:r>
      <w:r w:rsidR="00571EFF" w:rsidRPr="000F3FD2">
        <w:rPr>
          <w:rFonts w:ascii="ＭＳ 明朝" w:eastAsia="ＭＳ 明朝" w:hAnsi="ＭＳ 明朝" w:cs="Times New Roman" w:hint="eastAsia"/>
          <w:sz w:val="22"/>
        </w:rPr>
        <w:t>氏</w:t>
      </w:r>
    </w:p>
    <w:p w14:paraId="19BD8DCD" w14:textId="77777777" w:rsidR="00C46696" w:rsidRPr="000F3FD2" w:rsidRDefault="00C46696" w:rsidP="00C46696">
      <w:pPr>
        <w:ind w:firstLineChars="100" w:firstLine="220"/>
        <w:rPr>
          <w:rFonts w:ascii="ＭＳ 明朝" w:eastAsia="ＭＳ 明朝" w:hAnsi="ＭＳ 明朝"/>
          <w:sz w:val="22"/>
        </w:rPr>
      </w:pPr>
      <w:r w:rsidRPr="000F3FD2">
        <w:rPr>
          <w:rFonts w:ascii="ＭＳ 明朝" w:eastAsia="ＭＳ 明朝" w:hAnsi="ＭＳ 明朝" w:hint="eastAsia"/>
          <w:sz w:val="22"/>
        </w:rPr>
        <w:t>東京大学　教養学部　地域文化研究学科卒業</w:t>
      </w:r>
    </w:p>
    <w:p w14:paraId="17F5AC4B" w14:textId="77777777" w:rsidR="00C46696" w:rsidRPr="000F3FD2" w:rsidRDefault="00C46696" w:rsidP="004D12EC">
      <w:pPr>
        <w:ind w:leftChars="100" w:left="210"/>
        <w:rPr>
          <w:rFonts w:ascii="ＭＳ 明朝" w:eastAsia="ＭＳ 明朝" w:hAnsi="ＭＳ 明朝"/>
          <w:sz w:val="22"/>
        </w:rPr>
      </w:pPr>
      <w:r w:rsidRPr="000F3FD2">
        <w:rPr>
          <w:rFonts w:ascii="ＭＳ 明朝" w:eastAsia="ＭＳ 明朝" w:hAnsi="ＭＳ 明朝" w:hint="eastAsia"/>
          <w:sz w:val="22"/>
        </w:rPr>
        <w:t>富士通株式会社で電子カルテシステムおよび周辺ソリューションの販売推進・商談支援業務に従事，株式会社日本総合研究所入社，現在に至る。</w:t>
      </w:r>
    </w:p>
    <w:p w14:paraId="63281B2C" w14:textId="458148B0" w:rsidR="0076494D" w:rsidRDefault="00C46696" w:rsidP="00C46696">
      <w:pPr>
        <w:ind w:firstLineChars="100" w:firstLine="220"/>
        <w:rPr>
          <w:rFonts w:ascii="ＭＳ 明朝" w:eastAsia="ＭＳ 明朝" w:hAnsi="ＭＳ 明朝"/>
          <w:kern w:val="0"/>
          <w:sz w:val="22"/>
        </w:rPr>
      </w:pPr>
      <w:r w:rsidRPr="000F3FD2">
        <w:rPr>
          <w:rFonts w:ascii="ＭＳ 明朝" w:eastAsia="ＭＳ 明朝" w:hAnsi="ＭＳ 明朝" w:hint="eastAsia"/>
          <w:kern w:val="0"/>
          <w:sz w:val="22"/>
        </w:rPr>
        <w:t>医療・健康分野、デジタルヘルスに関する調査・事業戦略策定支援／実行支援に注力</w:t>
      </w:r>
    </w:p>
    <w:p w14:paraId="0BCE6EF8" w14:textId="77777777" w:rsidR="000F3FD2" w:rsidRPr="000F3FD2" w:rsidRDefault="000F3FD2" w:rsidP="00C46696">
      <w:pPr>
        <w:ind w:firstLineChars="100" w:firstLine="220"/>
        <w:rPr>
          <w:rFonts w:ascii="ＭＳ 明朝" w:eastAsia="ＭＳ 明朝" w:hAnsi="ＭＳ 明朝" w:cs="Times New Roman"/>
          <w:sz w:val="22"/>
        </w:rPr>
      </w:pPr>
    </w:p>
    <w:p w14:paraId="6C909745" w14:textId="295283C5" w:rsidR="00902D1F" w:rsidRPr="00754A79" w:rsidRDefault="00902D1F" w:rsidP="00675B79">
      <w:pPr>
        <w:ind w:firstLineChars="100" w:firstLine="220"/>
        <w:rPr>
          <w:rFonts w:ascii="ＭＳ 明朝" w:eastAsia="PMingLiU" w:hAnsi="ＭＳ 明朝" w:cs="Times New Roman"/>
          <w:sz w:val="22"/>
        </w:rPr>
      </w:pPr>
      <w:r w:rsidRPr="00754A79">
        <w:rPr>
          <w:rFonts w:ascii="ＭＳ 明朝" w:eastAsia="ＭＳ 明朝" w:hAnsi="ＭＳ 明朝" w:cs="Times New Roman" w:hint="eastAsia"/>
          <w:sz w:val="22"/>
        </w:rPr>
        <w:t>司　会：</w:t>
      </w:r>
      <w:r w:rsidR="00532608">
        <w:rPr>
          <w:rFonts w:ascii="ＭＳ 明朝" w:eastAsia="ＭＳ 明朝" w:hAnsi="ＭＳ 明朝" w:cs="Times New Roman" w:hint="eastAsia"/>
          <w:sz w:val="22"/>
        </w:rPr>
        <w:t>向原</w:t>
      </w:r>
      <w:r w:rsidR="00117F3F">
        <w:rPr>
          <w:rFonts w:ascii="ＭＳ 明朝" w:eastAsia="ＭＳ 明朝" w:hAnsi="ＭＳ 明朝" w:cs="Times New Roman" w:hint="eastAsia"/>
          <w:sz w:val="22"/>
        </w:rPr>
        <w:t xml:space="preserve">　</w:t>
      </w:r>
      <w:r w:rsidR="00532608">
        <w:rPr>
          <w:rFonts w:ascii="ＭＳ 明朝" w:eastAsia="ＭＳ 明朝" w:hAnsi="ＭＳ 明朝" w:cs="Times New Roman" w:hint="eastAsia"/>
          <w:sz w:val="22"/>
        </w:rPr>
        <w:t>学</w:t>
      </w:r>
      <w:r w:rsidRPr="00754A79">
        <w:rPr>
          <w:rFonts w:ascii="ＭＳ 明朝" w:eastAsia="ＭＳ 明朝" w:hAnsi="ＭＳ 明朝" w:cs="Times New Roman" w:hint="eastAsia"/>
          <w:sz w:val="22"/>
        </w:rPr>
        <w:t>（</w:t>
      </w:r>
      <w:r w:rsidR="00532608">
        <w:rPr>
          <w:rFonts w:ascii="ＭＳ 明朝" w:eastAsia="ＭＳ 明朝" w:hAnsi="ＭＳ 明朝" w:cs="Times New Roman" w:hint="eastAsia"/>
          <w:sz w:val="22"/>
        </w:rPr>
        <w:t>H.U.グループ</w:t>
      </w:r>
      <w:r w:rsidR="00117F3F">
        <w:rPr>
          <w:rFonts w:ascii="ＭＳ 明朝" w:eastAsia="ＭＳ 明朝" w:hAnsi="ＭＳ 明朝" w:cs="Times New Roman" w:hint="eastAsia"/>
          <w:sz w:val="22"/>
        </w:rPr>
        <w:t>ホールディングス株式会社</w:t>
      </w:r>
      <w:r w:rsidR="00B560B4">
        <w:rPr>
          <w:rFonts w:ascii="ＭＳ 明朝" w:eastAsia="ＭＳ 明朝" w:hAnsi="ＭＳ 明朝" w:cs="Times New Roman" w:hint="eastAsia"/>
          <w:sz w:val="22"/>
        </w:rPr>
        <w:t xml:space="preserve">　知的財産部　弁理士</w:t>
      </w:r>
      <w:r w:rsidRPr="00754A79">
        <w:rPr>
          <w:rFonts w:ascii="ＭＳ 明朝" w:eastAsia="ＭＳ 明朝" w:hAnsi="ＭＳ 明朝" w:cs="Times New Roman" w:hint="eastAsia"/>
          <w:sz w:val="22"/>
        </w:rPr>
        <w:t>）</w:t>
      </w:r>
    </w:p>
    <w:p w14:paraId="020821CA" w14:textId="2323B105" w:rsidR="00902D1F" w:rsidRPr="00902D1F" w:rsidRDefault="00902D1F" w:rsidP="00902D1F">
      <w:pPr>
        <w:ind w:firstLineChars="100" w:firstLine="220"/>
        <w:rPr>
          <w:rFonts w:ascii="ＭＳ 明朝" w:eastAsia="ＭＳ 明朝" w:hAnsi="ＭＳ 明朝" w:cs="Times New Roman"/>
          <w:sz w:val="22"/>
        </w:rPr>
      </w:pPr>
      <w:r w:rsidRPr="00754A79">
        <w:rPr>
          <w:rFonts w:ascii="ＭＳ 明朝" w:eastAsia="ＭＳ 明朝" w:hAnsi="ＭＳ 明朝" w:cs="Times New Roman" w:hint="eastAsia"/>
          <w:sz w:val="22"/>
        </w:rPr>
        <w:t xml:space="preserve">参加費：ＬＥＳ会員（同一組織のメンバーを含む）　</w:t>
      </w:r>
      <w:r w:rsidR="00BC71D1">
        <w:rPr>
          <w:rFonts w:ascii="ＭＳ 明朝" w:eastAsia="ＭＳ 明朝" w:hAnsi="ＭＳ 明朝" w:cs="Times New Roman" w:hint="eastAsia"/>
          <w:sz w:val="22"/>
        </w:rPr>
        <w:t>３</w:t>
      </w:r>
      <w:r w:rsidRPr="00754A79">
        <w:rPr>
          <w:rFonts w:ascii="ＭＳ 明朝" w:eastAsia="ＭＳ 明朝" w:hAnsi="ＭＳ 明朝" w:cs="Times New Roman" w:hint="eastAsia"/>
          <w:sz w:val="22"/>
        </w:rPr>
        <w:t>，０００円</w:t>
      </w:r>
    </w:p>
    <w:p w14:paraId="0D04EF45" w14:textId="0932C1A3" w:rsidR="00902D1F" w:rsidRPr="00902D1F" w:rsidRDefault="00902D1F" w:rsidP="00902D1F">
      <w:pPr>
        <w:ind w:firstLineChars="500" w:firstLine="1100"/>
        <w:rPr>
          <w:rFonts w:ascii="ＭＳ 明朝" w:eastAsia="ＭＳ 明朝" w:hAnsi="ＭＳ 明朝" w:cs="Times New Roman"/>
          <w:sz w:val="22"/>
        </w:rPr>
      </w:pPr>
      <w:r w:rsidRPr="00902D1F">
        <w:rPr>
          <w:rFonts w:ascii="ＭＳ 明朝" w:eastAsia="ＭＳ 明朝" w:hAnsi="ＭＳ 明朝" w:cs="Times New Roman" w:hint="eastAsia"/>
          <w:sz w:val="22"/>
        </w:rPr>
        <w:t>継続会員</w:t>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hint="eastAsia"/>
          <w:sz w:val="22"/>
        </w:rPr>
        <w:t xml:space="preserve">　　</w:t>
      </w:r>
      <w:r w:rsidR="001360EE">
        <w:rPr>
          <w:rFonts w:ascii="ＭＳ 明朝" w:eastAsia="ＭＳ 明朝" w:hAnsi="ＭＳ 明朝" w:cs="Times New Roman" w:hint="eastAsia"/>
          <w:sz w:val="22"/>
        </w:rPr>
        <w:t>１，５</w:t>
      </w:r>
      <w:r w:rsidRPr="00902D1F">
        <w:rPr>
          <w:rFonts w:ascii="ＭＳ 明朝" w:eastAsia="ＭＳ 明朝" w:hAnsi="ＭＳ 明朝" w:cs="Times New Roman" w:hint="eastAsia"/>
          <w:sz w:val="22"/>
        </w:rPr>
        <w:t>００円</w:t>
      </w:r>
    </w:p>
    <w:p w14:paraId="115BD5FB" w14:textId="727FB836" w:rsidR="00902D1F" w:rsidRPr="00902D1F" w:rsidRDefault="00902D1F" w:rsidP="00902D1F">
      <w:pPr>
        <w:ind w:firstLineChars="500" w:firstLine="1100"/>
        <w:rPr>
          <w:rFonts w:ascii="ＭＳ 明朝" w:eastAsia="ＭＳ 明朝" w:hAnsi="ＭＳ 明朝" w:cs="Times New Roman"/>
          <w:b/>
          <w:sz w:val="22"/>
        </w:rPr>
      </w:pPr>
      <w:r w:rsidRPr="00902D1F">
        <w:rPr>
          <w:rFonts w:ascii="ＭＳ 明朝" w:eastAsia="ＭＳ 明朝" w:hAnsi="ＭＳ 明朝" w:cs="Times New Roman" w:hint="eastAsia"/>
          <w:sz w:val="22"/>
        </w:rPr>
        <w:t>一般</w:t>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hint="eastAsia"/>
          <w:sz w:val="22"/>
        </w:rPr>
        <w:t xml:space="preserve">　　</w:t>
      </w:r>
      <w:r w:rsidR="00BC71D1">
        <w:rPr>
          <w:rFonts w:ascii="ＭＳ 明朝" w:eastAsia="ＭＳ 明朝" w:hAnsi="ＭＳ 明朝" w:cs="Times New Roman" w:hint="eastAsia"/>
          <w:sz w:val="22"/>
        </w:rPr>
        <w:t>６</w:t>
      </w:r>
      <w:r w:rsidRPr="00902D1F">
        <w:rPr>
          <w:rFonts w:ascii="ＭＳ 明朝" w:eastAsia="ＭＳ 明朝" w:hAnsi="ＭＳ 明朝" w:cs="Times New Roman" w:hint="eastAsia"/>
          <w:sz w:val="22"/>
        </w:rPr>
        <w:t>，０００円</w:t>
      </w:r>
    </w:p>
    <w:p w14:paraId="0647F124" w14:textId="77777777" w:rsidR="001360EE" w:rsidRPr="001360EE" w:rsidRDefault="001360EE" w:rsidP="001360EE">
      <w:pPr>
        <w:ind w:firstLineChars="100" w:firstLine="180"/>
        <w:rPr>
          <w:rFonts w:ascii="ＭＳ 明朝" w:eastAsia="ＭＳ 明朝" w:hAnsi="ＭＳ 明朝" w:cs="Times New Roman"/>
          <w:bCs/>
          <w:sz w:val="18"/>
          <w:szCs w:val="18"/>
        </w:rPr>
      </w:pPr>
    </w:p>
    <w:p w14:paraId="10FA9B4B" w14:textId="77777777" w:rsidR="001360EE" w:rsidRPr="00902D1F" w:rsidRDefault="001360EE" w:rsidP="001360EE">
      <w:pPr>
        <w:ind w:firstLineChars="100" w:firstLine="180"/>
        <w:rPr>
          <w:rFonts w:ascii="ＭＳ 明朝" w:eastAsia="ＭＳ 明朝" w:hAnsi="ＭＳ 明朝" w:cs="Times New Roman"/>
          <w:bCs/>
          <w:sz w:val="18"/>
          <w:szCs w:val="18"/>
        </w:rPr>
      </w:pPr>
      <w:r w:rsidRPr="00902D1F">
        <w:rPr>
          <w:rFonts w:ascii="ＭＳ 明朝" w:eastAsia="ＭＳ 明朝" w:hAnsi="ＭＳ 明朝" w:cs="Times New Roman"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0B2CB33A" w14:textId="6947D049" w:rsidR="00902D1F" w:rsidRDefault="00902D1F" w:rsidP="00902D1F">
      <w:pPr>
        <w:ind w:firstLineChars="100" w:firstLine="180"/>
        <w:rPr>
          <w:rFonts w:ascii="ＭＳ 明朝" w:eastAsia="ＭＳ 明朝" w:hAnsi="ＭＳ 明朝" w:cs="Times New Roman"/>
          <w:bCs/>
          <w:sz w:val="18"/>
          <w:szCs w:val="18"/>
        </w:rPr>
      </w:pPr>
    </w:p>
    <w:p w14:paraId="030E64ED" w14:textId="67567E18" w:rsidR="001360EE" w:rsidRDefault="001360EE" w:rsidP="00477C2B">
      <w:pPr>
        <w:rPr>
          <w:rFonts w:ascii="ＭＳ 明朝" w:eastAsia="ＭＳ 明朝" w:hAnsi="ＭＳ 明朝" w:cs="Times New Roman"/>
          <w:b/>
          <w:sz w:val="22"/>
        </w:rPr>
      </w:pPr>
      <w:r w:rsidRPr="00902D1F">
        <w:rPr>
          <w:rFonts w:ascii="ＭＳ 明朝" w:eastAsia="ＭＳ 明朝" w:hAnsi="ＭＳ 明朝" w:cs="Times New Roman" w:hint="eastAsia"/>
          <w:b/>
          <w:sz w:val="22"/>
        </w:rPr>
        <w:t>２．</w:t>
      </w:r>
      <w:r>
        <w:rPr>
          <w:rFonts w:ascii="ＭＳ 明朝" w:eastAsia="ＭＳ 明朝" w:hAnsi="ＭＳ 明朝" w:cs="Times New Roman" w:hint="eastAsia"/>
          <w:b/>
          <w:sz w:val="22"/>
        </w:rPr>
        <w:t>懇親会</w:t>
      </w:r>
    </w:p>
    <w:p w14:paraId="7C30539B" w14:textId="2FC5804A" w:rsidR="00477C2B" w:rsidRPr="00DB61EE" w:rsidRDefault="00477C2B" w:rsidP="00DB61EE">
      <w:pPr>
        <w:ind w:left="663" w:hangingChars="300" w:hanging="663"/>
        <w:rPr>
          <w:rFonts w:ascii="ＭＳ 明朝" w:eastAsia="ＭＳ 明朝" w:hAnsi="ＭＳ 明朝" w:cs="Times New Roman"/>
          <w:bCs/>
          <w:sz w:val="22"/>
        </w:rPr>
      </w:pPr>
      <w:r>
        <w:rPr>
          <w:rFonts w:ascii="ＭＳ 明朝" w:eastAsia="ＭＳ 明朝" w:hAnsi="ＭＳ 明朝" w:cs="Times New Roman" w:hint="eastAsia"/>
          <w:b/>
          <w:sz w:val="22"/>
        </w:rPr>
        <w:t xml:space="preserve">　</w:t>
      </w:r>
      <w:r w:rsidR="00C55CFD">
        <w:rPr>
          <w:rFonts w:ascii="ＭＳ 明朝" w:eastAsia="ＭＳ 明朝" w:hAnsi="ＭＳ 明朝" w:cs="Times New Roman" w:hint="eastAsia"/>
          <w:b/>
          <w:sz w:val="22"/>
        </w:rPr>
        <w:t xml:space="preserve">　</w:t>
      </w:r>
      <w:r w:rsidR="00C55CFD">
        <w:rPr>
          <w:rFonts w:ascii="ＭＳ 明朝" w:eastAsia="ＭＳ 明朝" w:hAnsi="ＭＳ 明朝" w:cs="Times New Roman" w:hint="eastAsia"/>
          <w:sz w:val="22"/>
        </w:rPr>
        <w:t>ありません。</w:t>
      </w:r>
    </w:p>
    <w:p w14:paraId="747F59DD" w14:textId="77777777" w:rsidR="001360EE" w:rsidRDefault="001360EE" w:rsidP="00902D1F">
      <w:pPr>
        <w:ind w:firstLineChars="100" w:firstLine="220"/>
        <w:rPr>
          <w:rFonts w:ascii="ＭＳ 明朝" w:eastAsia="ＭＳ 明朝" w:hAnsi="ＭＳ 明朝" w:cs="Times New Roman"/>
          <w:sz w:val="22"/>
        </w:rPr>
      </w:pPr>
    </w:p>
    <w:p w14:paraId="55C59368" w14:textId="337F2AB4" w:rsidR="00902D1F" w:rsidRPr="00902D1F" w:rsidRDefault="001360EE" w:rsidP="00902D1F">
      <w:pPr>
        <w:rPr>
          <w:rFonts w:ascii="ＭＳ 明朝" w:eastAsia="ＭＳ 明朝" w:hAnsi="ＭＳ 明朝" w:cs="Times New Roman"/>
          <w:b/>
          <w:sz w:val="22"/>
        </w:rPr>
      </w:pPr>
      <w:bookmarkStart w:id="0" w:name="_Hlk82274419"/>
      <w:r>
        <w:rPr>
          <w:rFonts w:ascii="ＭＳ 明朝" w:eastAsia="ＭＳ 明朝" w:hAnsi="ＭＳ 明朝" w:cs="Times New Roman" w:hint="eastAsia"/>
          <w:b/>
          <w:sz w:val="22"/>
        </w:rPr>
        <w:t>３</w:t>
      </w:r>
      <w:r w:rsidR="00902D1F" w:rsidRPr="00902D1F">
        <w:rPr>
          <w:rFonts w:ascii="ＭＳ 明朝" w:eastAsia="ＭＳ 明朝" w:hAnsi="ＭＳ 明朝" w:cs="Times New Roman" w:hint="eastAsia"/>
          <w:b/>
          <w:sz w:val="22"/>
        </w:rPr>
        <w:t>．参加申込み</w:t>
      </w:r>
    </w:p>
    <w:bookmarkEnd w:id="0"/>
    <w:p w14:paraId="17B4E29D" w14:textId="42ADAD90" w:rsidR="00902D1F" w:rsidRPr="00902D1F" w:rsidRDefault="00902D1F" w:rsidP="00902D1F">
      <w:pPr>
        <w:ind w:firstLineChars="100" w:firstLine="220"/>
        <w:rPr>
          <w:rFonts w:ascii="ＭＳ 明朝" w:eastAsia="ＭＳ 明朝" w:hAnsi="ＭＳ 明朝" w:cs="Times New Roman"/>
          <w:bCs/>
          <w:sz w:val="22"/>
        </w:rPr>
      </w:pPr>
      <w:r w:rsidRPr="00902D1F">
        <w:rPr>
          <w:rFonts w:ascii="ＭＳ 明朝" w:eastAsia="ＭＳ 明朝" w:hAnsi="ＭＳ 明朝" w:cs="Times New Roman" w:hint="eastAsia"/>
          <w:bCs/>
          <w:sz w:val="22"/>
        </w:rPr>
        <w:t>＊申込期限：</w:t>
      </w:r>
      <w:r w:rsidR="004D12EC">
        <w:rPr>
          <w:rFonts w:ascii="ＭＳ 明朝" w:eastAsia="ＭＳ 明朝" w:hAnsi="ＭＳ 明朝" w:cs="Times New Roman" w:hint="eastAsia"/>
          <w:bCs/>
          <w:sz w:val="22"/>
        </w:rPr>
        <w:t>５</w:t>
      </w:r>
      <w:r w:rsidRPr="00902D1F">
        <w:rPr>
          <w:rFonts w:ascii="ＭＳ 明朝" w:eastAsia="ＭＳ 明朝" w:hAnsi="ＭＳ 明朝" w:cs="Times New Roman" w:hint="eastAsia"/>
          <w:bCs/>
          <w:sz w:val="22"/>
        </w:rPr>
        <w:t>月</w:t>
      </w:r>
      <w:r w:rsidR="004D12EC">
        <w:rPr>
          <w:rFonts w:ascii="ＭＳ 明朝" w:eastAsia="ＭＳ 明朝" w:hAnsi="ＭＳ 明朝" w:cs="Times New Roman" w:hint="eastAsia"/>
          <w:bCs/>
          <w:sz w:val="22"/>
        </w:rPr>
        <w:t>９</w:t>
      </w:r>
      <w:r w:rsidRPr="00902D1F">
        <w:rPr>
          <w:rFonts w:ascii="ＭＳ 明朝" w:eastAsia="ＭＳ 明朝" w:hAnsi="ＭＳ 明朝" w:cs="Times New Roman" w:hint="eastAsia"/>
          <w:bCs/>
          <w:sz w:val="22"/>
        </w:rPr>
        <w:t>日（</w:t>
      </w:r>
      <w:r w:rsidR="00453000">
        <w:rPr>
          <w:rFonts w:ascii="ＭＳ 明朝" w:eastAsia="ＭＳ 明朝" w:hAnsi="ＭＳ 明朝" w:cs="Times New Roman" w:hint="eastAsia"/>
          <w:bCs/>
          <w:sz w:val="22"/>
        </w:rPr>
        <w:t>月</w:t>
      </w:r>
      <w:r w:rsidRPr="00902D1F">
        <w:rPr>
          <w:rFonts w:ascii="ＭＳ 明朝" w:eastAsia="ＭＳ 明朝" w:hAnsi="ＭＳ 明朝" w:cs="Times New Roman" w:hint="eastAsia"/>
          <w:bCs/>
          <w:sz w:val="22"/>
        </w:rPr>
        <w:t>）</w:t>
      </w:r>
    </w:p>
    <w:p w14:paraId="11664EBF" w14:textId="087D94C3" w:rsidR="00902D1F" w:rsidRPr="00902D1F" w:rsidRDefault="00902D1F" w:rsidP="00902D1F">
      <w:pPr>
        <w:ind w:leftChars="100" w:left="430" w:hangingChars="100" w:hanging="220"/>
        <w:rPr>
          <w:rFonts w:ascii="ＭＳ 明朝" w:eastAsia="ＭＳ 明朝" w:hAnsi="ＭＳ 明朝" w:cs="Times New Roman"/>
          <w:bCs/>
          <w:sz w:val="22"/>
        </w:rPr>
      </w:pPr>
      <w:r w:rsidRPr="00902D1F">
        <w:rPr>
          <w:rFonts w:ascii="ＭＳ 明朝" w:eastAsia="ＭＳ 明朝" w:hAnsi="ＭＳ 明朝" w:cs="Times New Roman" w:hint="eastAsia"/>
          <w:bCs/>
          <w:sz w:val="22"/>
        </w:rPr>
        <w:t>＊下記</w:t>
      </w:r>
      <w:proofErr w:type="spellStart"/>
      <w:r w:rsidRPr="00902D1F">
        <w:rPr>
          <w:rFonts w:ascii="ＭＳ 明朝" w:eastAsia="ＭＳ 明朝" w:hAnsi="ＭＳ 明朝" w:cs="Times New Roman" w:hint="eastAsia"/>
          <w:bCs/>
          <w:sz w:val="22"/>
        </w:rPr>
        <w:t>LESJ</w:t>
      </w:r>
      <w:r w:rsidR="004D12EC">
        <w:rPr>
          <w:rFonts w:ascii="ＭＳ 明朝" w:eastAsia="ＭＳ 明朝" w:hAnsi="ＭＳ 明朝" w:cs="Times New Roman" w:hint="eastAsia"/>
          <w:bCs/>
          <w:sz w:val="22"/>
        </w:rPr>
        <w:t>a</w:t>
      </w:r>
      <w:r w:rsidR="004D12EC">
        <w:rPr>
          <w:rFonts w:ascii="ＭＳ 明朝" w:eastAsia="ＭＳ 明朝" w:hAnsi="ＭＳ 明朝" w:cs="Times New Roman"/>
          <w:bCs/>
          <w:sz w:val="22"/>
        </w:rPr>
        <w:t>pan</w:t>
      </w:r>
      <w:proofErr w:type="spellEnd"/>
      <w:r w:rsidRPr="00902D1F">
        <w:rPr>
          <w:rFonts w:ascii="ＭＳ 明朝" w:eastAsia="ＭＳ 明朝" w:hAnsi="ＭＳ 明朝" w:cs="Times New Roman" w:hint="eastAsia"/>
          <w:bCs/>
          <w:sz w:val="22"/>
        </w:rPr>
        <w:t>ウェブサイトからお申し込みをお願い</w:t>
      </w:r>
      <w:r w:rsidR="00BC53AC">
        <w:rPr>
          <w:rFonts w:ascii="ＭＳ 明朝" w:eastAsia="ＭＳ 明朝" w:hAnsi="ＭＳ 明朝" w:cs="Times New Roman" w:hint="eastAsia"/>
          <w:bCs/>
          <w:sz w:val="22"/>
        </w:rPr>
        <w:t>し</w:t>
      </w:r>
      <w:r w:rsidRPr="00902D1F">
        <w:rPr>
          <w:rFonts w:ascii="ＭＳ 明朝" w:eastAsia="ＭＳ 明朝" w:hAnsi="ＭＳ 明朝" w:cs="Times New Roman" w:hint="eastAsia"/>
          <w:bCs/>
          <w:sz w:val="22"/>
        </w:rPr>
        <w:t>ます。</w:t>
      </w:r>
      <w:proofErr w:type="spellStart"/>
      <w:r w:rsidRPr="00902D1F">
        <w:rPr>
          <w:rFonts w:ascii="ＭＳ 明朝" w:eastAsia="ＭＳ 明朝" w:hAnsi="ＭＳ 明朝" w:cs="Times New Roman" w:hint="eastAsia"/>
          <w:bCs/>
          <w:sz w:val="22"/>
        </w:rPr>
        <w:t>LESJ</w:t>
      </w:r>
      <w:r w:rsidR="004D12EC">
        <w:rPr>
          <w:rFonts w:ascii="ＭＳ 明朝" w:eastAsia="ＭＳ 明朝" w:hAnsi="ＭＳ 明朝" w:cs="Times New Roman"/>
          <w:bCs/>
          <w:sz w:val="22"/>
        </w:rPr>
        <w:t>apan</w:t>
      </w:r>
      <w:proofErr w:type="spellEnd"/>
      <w:r w:rsidRPr="00902D1F">
        <w:rPr>
          <w:rFonts w:ascii="ＭＳ 明朝" w:eastAsia="ＭＳ 明朝" w:hAnsi="ＭＳ 明朝" w:cs="Times New Roman" w:hint="eastAsia"/>
          <w:bCs/>
          <w:sz w:val="22"/>
        </w:rPr>
        <w:t>ウェブサイト以外からのお申し込みは受け付けておりません。</w:t>
      </w:r>
    </w:p>
    <w:p w14:paraId="1CE7A139" w14:textId="77777777" w:rsidR="00902D1F" w:rsidRPr="00902D1F" w:rsidRDefault="00DA6622" w:rsidP="00902D1F">
      <w:pPr>
        <w:ind w:firstLineChars="200" w:firstLine="420"/>
        <w:rPr>
          <w:rFonts w:ascii="ＭＳ 明朝" w:eastAsia="ＭＳ 明朝" w:hAnsi="ＭＳ 明朝" w:cs="Times New Roman"/>
          <w:bCs/>
          <w:color w:val="0000FF"/>
          <w:sz w:val="22"/>
          <w:u w:val="single"/>
        </w:rPr>
      </w:pPr>
      <w:hyperlink r:id="rId10" w:history="1">
        <w:r w:rsidR="00902D1F" w:rsidRPr="00902D1F">
          <w:rPr>
            <w:rFonts w:ascii="ＭＳ 明朝" w:eastAsia="ＭＳ 明朝" w:hAnsi="ＭＳ 明朝" w:cs="Times New Roman"/>
            <w:bCs/>
            <w:color w:val="0000FF"/>
            <w:sz w:val="22"/>
            <w:u w:val="single"/>
          </w:rPr>
          <w:t>https://www.lesj.org/workshop/monthly/east.php</w:t>
        </w:r>
      </w:hyperlink>
    </w:p>
    <w:p w14:paraId="7D20C525" w14:textId="77777777" w:rsidR="00902D1F" w:rsidRPr="00902D1F" w:rsidRDefault="00902D1F" w:rsidP="00902D1F">
      <w:pPr>
        <w:rPr>
          <w:rFonts w:ascii="ＭＳ 明朝" w:eastAsia="ＭＳ 明朝" w:hAnsi="ＭＳ 明朝" w:cs="Times New Roman"/>
          <w:b/>
          <w:sz w:val="22"/>
        </w:rPr>
      </w:pPr>
    </w:p>
    <w:p w14:paraId="6D381A8B" w14:textId="25C111EB" w:rsidR="00902D1F" w:rsidRPr="00902D1F" w:rsidRDefault="002467B3" w:rsidP="00902D1F">
      <w:pPr>
        <w:rPr>
          <w:rFonts w:ascii="ＭＳ 明朝" w:eastAsia="ＭＳ 明朝" w:hAnsi="ＭＳ 明朝" w:cs="Times New Roman"/>
          <w:b/>
          <w:sz w:val="22"/>
        </w:rPr>
      </w:pPr>
      <w:r>
        <w:rPr>
          <w:rFonts w:ascii="ＭＳ 明朝" w:eastAsia="ＭＳ 明朝" w:hAnsi="ＭＳ 明朝" w:cs="Times New Roman" w:hint="eastAsia"/>
          <w:b/>
          <w:sz w:val="22"/>
        </w:rPr>
        <w:t>４</w:t>
      </w:r>
      <w:r w:rsidR="00902D1F" w:rsidRPr="00902D1F">
        <w:rPr>
          <w:rFonts w:ascii="ＭＳ 明朝" w:eastAsia="ＭＳ 明朝" w:hAnsi="ＭＳ 明朝" w:cs="Times New Roman" w:hint="eastAsia"/>
          <w:b/>
          <w:sz w:val="22"/>
        </w:rPr>
        <w:t>．申込み・受講前の確認事項</w:t>
      </w:r>
    </w:p>
    <w:p w14:paraId="1C5F3B50" w14:textId="7AE65D72"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本月例研究会は、テレビ会議「Ｚｏｏｍ」を利用して行います。</w:t>
      </w:r>
    </w:p>
    <w:p w14:paraId="0C73266F"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以下の事項について、申込み・受講前にご確認お願いします。</w:t>
      </w:r>
    </w:p>
    <w:p w14:paraId="389636E8" w14:textId="77777777" w:rsidR="00902D1F" w:rsidRPr="00902D1F" w:rsidRDefault="00902D1F" w:rsidP="00902D1F">
      <w:pPr>
        <w:ind w:leftChars="200" w:left="420"/>
        <w:rPr>
          <w:rFonts w:ascii="ＭＳ 明朝" w:eastAsia="ＭＳ 明朝" w:hAnsi="ＭＳ 明朝" w:cs="Times New Roman"/>
          <w:b/>
          <w:sz w:val="22"/>
        </w:rPr>
      </w:pPr>
    </w:p>
    <w:p w14:paraId="75C5402A"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【視聴環境】</w:t>
      </w:r>
    </w:p>
    <w:p w14:paraId="2B3B7BF4" w14:textId="77777777" w:rsidR="00902D1F" w:rsidRPr="00902D1F" w:rsidRDefault="00902D1F" w:rsidP="00902D1F">
      <w:pPr>
        <w:ind w:leftChars="200" w:left="420"/>
        <w:rPr>
          <w:rFonts w:ascii="ＭＳ 明朝" w:eastAsia="ＭＳ 明朝" w:hAnsi="ＭＳ 明朝" w:cs="Times New Roman"/>
          <w:bCs/>
          <w:sz w:val="22"/>
        </w:rPr>
      </w:pPr>
      <w:r w:rsidRPr="00902D1F">
        <w:rPr>
          <w:rFonts w:ascii="ＭＳ 明朝" w:eastAsia="ＭＳ 明朝" w:hAnsi="ＭＳ 明朝" w:cs="Times New Roman" w:hint="eastAsia"/>
          <w:bCs/>
          <w:sz w:val="22"/>
        </w:rPr>
        <w:t>＊Ｚｏｏｍを初めて利用される方は、事前に(https://zoom.us/test)より接続テストを行い、ご自身のデバイスから接続できることをご確認お願いします。（スマホまたはタブレットから接続される場合、ZOOM Cloud Meetingsアプリをダウンロードする必要があります）。</w:t>
      </w:r>
    </w:p>
    <w:p w14:paraId="240EFA50" w14:textId="77777777" w:rsidR="00902D1F" w:rsidRPr="00902D1F" w:rsidRDefault="00902D1F" w:rsidP="00902D1F">
      <w:pPr>
        <w:ind w:leftChars="200" w:left="420"/>
        <w:rPr>
          <w:rFonts w:ascii="ＭＳ 明朝" w:eastAsia="ＭＳ 明朝" w:hAnsi="ＭＳ 明朝" w:cs="Times New Roman"/>
          <w:b/>
          <w:sz w:val="22"/>
        </w:rPr>
      </w:pPr>
    </w:p>
    <w:p w14:paraId="6DA58B27"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【関東月例研究会（ＷＥＢ開催）の注意事項】</w:t>
      </w:r>
    </w:p>
    <w:p w14:paraId="02D84AF0" w14:textId="3EE6B75A"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＊参加申込み受付後、当協会から参加費のお支払い方法（振込先）をご案内しますので、</w:t>
      </w:r>
      <w:r w:rsidRPr="00453000">
        <w:rPr>
          <w:rFonts w:ascii="ＭＳ 明朝" w:eastAsia="ＭＳ 明朝" w:hAnsi="ＭＳ 明朝" w:cs="Times New Roman" w:hint="eastAsia"/>
          <w:bCs/>
          <w:szCs w:val="21"/>
          <w:u w:val="single"/>
        </w:rPr>
        <w:t>５営業日前(</w:t>
      </w:r>
      <w:r w:rsidR="004D12EC">
        <w:rPr>
          <w:rFonts w:ascii="ＭＳ 明朝" w:eastAsia="ＭＳ 明朝" w:hAnsi="ＭＳ 明朝" w:cs="Times New Roman" w:hint="eastAsia"/>
          <w:bCs/>
          <w:szCs w:val="21"/>
          <w:u w:val="single"/>
        </w:rPr>
        <w:t>５</w:t>
      </w:r>
      <w:r w:rsidRPr="00453000">
        <w:rPr>
          <w:rFonts w:ascii="ＭＳ 明朝" w:eastAsia="ＭＳ 明朝" w:hAnsi="ＭＳ 明朝" w:cs="Times New Roman" w:hint="eastAsia"/>
          <w:bCs/>
          <w:szCs w:val="21"/>
          <w:u w:val="single"/>
        </w:rPr>
        <w:t>月</w:t>
      </w:r>
      <w:r w:rsidR="004D12EC">
        <w:rPr>
          <w:rFonts w:ascii="ＭＳ 明朝" w:eastAsia="ＭＳ 明朝" w:hAnsi="ＭＳ 明朝" w:cs="Times New Roman" w:hint="eastAsia"/>
          <w:bCs/>
          <w:szCs w:val="21"/>
          <w:u w:val="single"/>
        </w:rPr>
        <w:t>１２</w:t>
      </w:r>
      <w:r w:rsidRPr="00453000">
        <w:rPr>
          <w:rFonts w:ascii="ＭＳ 明朝" w:eastAsia="ＭＳ 明朝" w:hAnsi="ＭＳ 明朝" w:cs="Times New Roman" w:hint="eastAsia"/>
          <w:bCs/>
          <w:szCs w:val="21"/>
          <w:u w:val="single"/>
        </w:rPr>
        <w:t>日（</w:t>
      </w:r>
      <w:r w:rsidR="004D12EC">
        <w:rPr>
          <w:rFonts w:ascii="ＭＳ 明朝" w:eastAsia="ＭＳ 明朝" w:hAnsi="ＭＳ 明朝" w:cs="Times New Roman" w:hint="eastAsia"/>
          <w:bCs/>
          <w:szCs w:val="21"/>
          <w:u w:val="single"/>
        </w:rPr>
        <w:t>木</w:t>
      </w:r>
      <w:r w:rsidRPr="00453000">
        <w:rPr>
          <w:rFonts w:ascii="ＭＳ 明朝" w:eastAsia="ＭＳ 明朝" w:hAnsi="ＭＳ 明朝" w:cs="Times New Roman" w:hint="eastAsia"/>
          <w:bCs/>
          <w:szCs w:val="21"/>
          <w:u w:val="single"/>
        </w:rPr>
        <w:t>）)までに参加費をお支払い</w:t>
      </w:r>
      <w:r w:rsidRPr="00902D1F">
        <w:rPr>
          <w:rFonts w:ascii="ＭＳ 明朝" w:eastAsia="ＭＳ 明朝" w:hAnsi="ＭＳ 明朝" w:cs="Times New Roman" w:hint="eastAsia"/>
          <w:bCs/>
          <w:szCs w:val="21"/>
        </w:rPr>
        <w:t>ください。期限までに入金が確認できない場合は、ご参加いただくことができません。入金が確認できた方には、３営業日前までに（</w:t>
      </w:r>
      <w:r w:rsidR="004D12EC">
        <w:rPr>
          <w:rFonts w:ascii="ＭＳ 明朝" w:eastAsia="ＭＳ 明朝" w:hAnsi="ＭＳ 明朝" w:cs="Times New Roman" w:hint="eastAsia"/>
          <w:bCs/>
          <w:szCs w:val="21"/>
        </w:rPr>
        <w:t>５</w:t>
      </w:r>
      <w:r w:rsidR="00477C2B">
        <w:rPr>
          <w:rFonts w:ascii="ＭＳ 明朝" w:eastAsia="ＭＳ 明朝" w:hAnsi="ＭＳ 明朝" w:cs="Times New Roman" w:hint="eastAsia"/>
          <w:bCs/>
          <w:szCs w:val="21"/>
        </w:rPr>
        <w:t>月</w:t>
      </w:r>
      <w:r w:rsidR="00453000">
        <w:rPr>
          <w:rFonts w:ascii="ＭＳ 明朝" w:eastAsia="ＭＳ 明朝" w:hAnsi="ＭＳ 明朝" w:cs="Times New Roman" w:hint="eastAsia"/>
          <w:bCs/>
          <w:szCs w:val="21"/>
        </w:rPr>
        <w:t>１</w:t>
      </w:r>
      <w:r w:rsidR="004D12EC">
        <w:rPr>
          <w:rFonts w:ascii="ＭＳ 明朝" w:eastAsia="ＭＳ 明朝" w:hAnsi="ＭＳ 明朝" w:cs="Times New Roman" w:hint="eastAsia"/>
          <w:bCs/>
          <w:szCs w:val="21"/>
        </w:rPr>
        <w:t>６</w:t>
      </w:r>
      <w:r w:rsidR="00CF4278">
        <w:rPr>
          <w:rFonts w:ascii="ＭＳ 明朝" w:eastAsia="ＭＳ 明朝" w:hAnsi="ＭＳ 明朝" w:cs="Times New Roman" w:hint="eastAsia"/>
          <w:bCs/>
          <w:szCs w:val="21"/>
        </w:rPr>
        <w:t>日</w:t>
      </w:r>
      <w:r w:rsidRPr="00902D1F">
        <w:rPr>
          <w:rFonts w:ascii="ＭＳ 明朝" w:eastAsia="ＭＳ 明朝" w:hAnsi="ＭＳ 明朝" w:cs="Times New Roman" w:hint="eastAsia"/>
          <w:bCs/>
          <w:szCs w:val="21"/>
        </w:rPr>
        <w:t>（</w:t>
      </w:r>
      <w:r w:rsidR="004D12EC">
        <w:rPr>
          <w:rFonts w:ascii="ＭＳ 明朝" w:eastAsia="ＭＳ 明朝" w:hAnsi="ＭＳ 明朝" w:cs="Times New Roman" w:hint="eastAsia"/>
          <w:bCs/>
          <w:szCs w:val="21"/>
        </w:rPr>
        <w:t>月</w:t>
      </w:r>
      <w:r w:rsidRPr="00902D1F">
        <w:rPr>
          <w:rFonts w:ascii="ＭＳ 明朝" w:eastAsia="ＭＳ 明朝" w:hAnsi="ＭＳ 明朝" w:cs="Times New Roman" w:hint="eastAsia"/>
          <w:bCs/>
          <w:szCs w:val="21"/>
        </w:rPr>
        <w:t>）、Ｚｏｏｍのご案内と講義資料をお送りいたします。当協会からＺｏｏｍのご案内が届いていない方は、ご参加いただくことができませんので、３営業日前までに当協会から連絡がない場合には、連絡先にお問い合わせ下さい。</w:t>
      </w:r>
    </w:p>
    <w:p w14:paraId="3EBF7EBA"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＊講義資料送付後、参加者様のＰＣ・通信環境等が原因で正常に視聴できない場合の返金につ</w:t>
      </w:r>
      <w:r w:rsidRPr="00902D1F">
        <w:rPr>
          <w:rFonts w:ascii="ＭＳ 明朝" w:eastAsia="ＭＳ 明朝" w:hAnsi="ＭＳ 明朝" w:cs="Times New Roman" w:hint="eastAsia"/>
          <w:bCs/>
          <w:szCs w:val="21"/>
        </w:rPr>
        <w:lastRenderedPageBreak/>
        <w:t>いては、お受けいたしかねますので、予めご了承下さい。</w:t>
      </w:r>
    </w:p>
    <w:p w14:paraId="536D7F7C"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研究会当日は、Ｚｏｏｍの名前欄に申し込みフォームと同じ氏名（漢字）を記載し、開催５分前までに接続（入室）して下さい（３０分前から接続可能です）。Ｚｏｏｍの名前記入欄で申込者を確認の上、接続を許可させていただきます。</w:t>
      </w:r>
    </w:p>
    <w:p w14:paraId="2AC0A7B1"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3BEDFD81"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34230D4A"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 xml:space="preserve">＊研究会当日、Ｚｏｏｍに接続できない場合等のトラブルについては、連絡先の電話又はメール（TEL　03-3595-0578、e-mail　</w:t>
      </w:r>
      <w:hyperlink r:id="rId11" w:history="1">
        <w:r w:rsidRPr="00902D1F">
          <w:rPr>
            <w:rFonts w:ascii="ＭＳ 明朝" w:eastAsia="ＭＳ 明朝" w:hAnsi="ＭＳ 明朝" w:cs="Times New Roman" w:hint="eastAsia"/>
            <w:bCs/>
            <w:color w:val="0000FF"/>
            <w:szCs w:val="21"/>
            <w:u w:val="single"/>
          </w:rPr>
          <w:t>les@jiii.or.jp</w:t>
        </w:r>
      </w:hyperlink>
      <w:r w:rsidRPr="00902D1F">
        <w:rPr>
          <w:rFonts w:ascii="ＭＳ 明朝" w:eastAsia="ＭＳ 明朝" w:hAnsi="ＭＳ 明朝" w:cs="Times New Roman"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3FC1980A" w14:textId="77777777" w:rsidR="00902D1F" w:rsidRPr="00902D1F" w:rsidRDefault="00902D1F" w:rsidP="00902D1F">
      <w:pPr>
        <w:ind w:leftChars="200" w:left="420"/>
        <w:rPr>
          <w:rFonts w:ascii="ＭＳ 明朝" w:eastAsia="ＭＳ 明朝" w:hAnsi="ＭＳ 明朝" w:cs="Times New Roman"/>
          <w:bCs/>
          <w:szCs w:val="21"/>
        </w:rPr>
      </w:pPr>
    </w:p>
    <w:p w14:paraId="00F28E67"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【個人情報の取扱いについて】</w:t>
      </w:r>
    </w:p>
    <w:p w14:paraId="744DC5EE"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66AF245C"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・個人情報は、不正アクセス、紛失、破壊、改ざんおよび漏洩等の予防、安全な管理に努めます。</w:t>
      </w:r>
    </w:p>
    <w:p w14:paraId="6812CE30" w14:textId="77777777" w:rsidR="00902D1F" w:rsidRPr="00902D1F" w:rsidRDefault="00902D1F" w:rsidP="00902D1F">
      <w:pPr>
        <w:rPr>
          <w:rFonts w:ascii="ＭＳ 明朝" w:eastAsia="ＭＳ 明朝" w:hAnsi="ＭＳ 明朝" w:cs="Times New Roman"/>
          <w:b/>
          <w:szCs w:val="21"/>
        </w:rPr>
      </w:pPr>
    </w:p>
    <w:p w14:paraId="347CEF70" w14:textId="77777777" w:rsidR="00902D1F" w:rsidRPr="00902D1F" w:rsidRDefault="00902D1F" w:rsidP="00902D1F">
      <w:pPr>
        <w:rPr>
          <w:rFonts w:ascii="ＭＳ 明朝" w:eastAsia="ＭＳ 明朝" w:hAnsi="ＭＳ 明朝" w:cs="Times New Roman"/>
          <w:b/>
          <w:sz w:val="22"/>
        </w:rPr>
      </w:pPr>
      <w:r w:rsidRPr="00902D1F">
        <w:rPr>
          <w:rFonts w:ascii="ＭＳ 明朝" w:eastAsia="ＭＳ 明朝" w:hAnsi="ＭＳ 明朝" w:cs="Times New Roman" w:hint="eastAsia"/>
          <w:b/>
          <w:sz w:val="22"/>
        </w:rPr>
        <w:t>４．連絡先</w:t>
      </w:r>
    </w:p>
    <w:p w14:paraId="37FA7A06" w14:textId="77777777" w:rsidR="00902D1F" w:rsidRPr="00902D1F" w:rsidRDefault="00902D1F" w:rsidP="00902D1F">
      <w:pPr>
        <w:ind w:firstLineChars="200" w:firstLine="440"/>
        <w:rPr>
          <w:rFonts w:ascii="ＭＳ 明朝" w:eastAsia="ＭＳ 明朝" w:hAnsi="ＭＳ 明朝" w:cs="Times New Roman"/>
          <w:bCs/>
          <w:sz w:val="22"/>
        </w:rPr>
      </w:pPr>
      <w:bookmarkStart w:id="1" w:name="_Hlk54534568"/>
      <w:r w:rsidRPr="00902D1F">
        <w:rPr>
          <w:rFonts w:ascii="ＭＳ 明朝" w:eastAsia="ＭＳ 明朝" w:hAnsi="ＭＳ 明朝" w:cs="Times New Roman" w:hint="eastAsia"/>
          <w:bCs/>
          <w:sz w:val="22"/>
        </w:rPr>
        <w:t>日本ライセンス協会　事務局　阿部　利昭</w:t>
      </w:r>
    </w:p>
    <w:p w14:paraId="1F2805F5" w14:textId="77777777" w:rsidR="00902D1F" w:rsidRPr="00902D1F" w:rsidRDefault="00902D1F" w:rsidP="00902D1F">
      <w:pPr>
        <w:ind w:firstLineChars="200" w:firstLine="440"/>
        <w:rPr>
          <w:rFonts w:ascii="ＭＳ 明朝" w:eastAsia="ＭＳ 明朝" w:hAnsi="ＭＳ 明朝" w:cs="Times New Roman"/>
          <w:bCs/>
          <w:sz w:val="22"/>
        </w:rPr>
      </w:pPr>
      <w:r w:rsidRPr="00902D1F">
        <w:rPr>
          <w:rFonts w:ascii="ＭＳ 明朝" w:eastAsia="ＭＳ 明朝" w:hAnsi="ＭＳ 明朝" w:cs="Times New Roman" w:hint="eastAsia"/>
          <w:bCs/>
          <w:sz w:val="22"/>
        </w:rPr>
        <w:t>〒105-0001東京都港区虎ノ門三丁目１番１号虎ノ門三丁目ビルディング 発明推進協会内</w:t>
      </w:r>
    </w:p>
    <w:p w14:paraId="5D79504F" w14:textId="77777777" w:rsidR="00902D1F" w:rsidRPr="00902D1F" w:rsidRDefault="00902D1F" w:rsidP="00902D1F">
      <w:pPr>
        <w:ind w:firstLineChars="200" w:firstLine="440"/>
        <w:rPr>
          <w:rFonts w:ascii="ＭＳ 明朝" w:eastAsia="ＭＳ 明朝" w:hAnsi="ＭＳ 明朝" w:cs="Times New Roman"/>
          <w:bCs/>
          <w:sz w:val="22"/>
        </w:rPr>
      </w:pPr>
      <w:r w:rsidRPr="00902D1F">
        <w:rPr>
          <w:rFonts w:ascii="ＭＳ 明朝" w:eastAsia="ＭＳ 明朝" w:hAnsi="ＭＳ 明朝" w:cs="Times New Roman" w:hint="eastAsia"/>
          <w:bCs/>
          <w:sz w:val="22"/>
        </w:rPr>
        <w:t xml:space="preserve">TEL　</w:t>
      </w:r>
      <w:r w:rsidRPr="00902D1F">
        <w:rPr>
          <w:rFonts w:ascii="ＭＳ 明朝" w:eastAsia="ＭＳ 明朝" w:hAnsi="ＭＳ 明朝" w:cs="Times New Roman"/>
          <w:bCs/>
          <w:sz w:val="22"/>
        </w:rPr>
        <w:t>03-3595-0578</w:t>
      </w:r>
      <w:r w:rsidRPr="00902D1F">
        <w:rPr>
          <w:rFonts w:ascii="ＭＳ 明朝" w:eastAsia="ＭＳ 明朝" w:hAnsi="ＭＳ 明朝" w:cs="Times New Roman" w:hint="eastAsia"/>
          <w:bCs/>
          <w:sz w:val="22"/>
        </w:rPr>
        <w:t xml:space="preserve">　FAX　</w:t>
      </w:r>
      <w:r w:rsidRPr="00902D1F">
        <w:rPr>
          <w:rFonts w:ascii="ＭＳ 明朝" w:eastAsia="ＭＳ 明朝" w:hAnsi="ＭＳ 明朝" w:cs="Times New Roman"/>
          <w:bCs/>
          <w:sz w:val="22"/>
        </w:rPr>
        <w:t>03-3595-0485</w:t>
      </w:r>
    </w:p>
    <w:p w14:paraId="120ACB68" w14:textId="77777777" w:rsidR="00902D1F" w:rsidRPr="00902D1F" w:rsidRDefault="00902D1F" w:rsidP="00902D1F">
      <w:pPr>
        <w:ind w:firstLineChars="200" w:firstLine="440"/>
        <w:rPr>
          <w:rFonts w:ascii="ＭＳ 明朝" w:eastAsia="ＭＳ 明朝" w:hAnsi="ＭＳ 明朝" w:cs="Times New Roman"/>
          <w:bCs/>
          <w:sz w:val="22"/>
        </w:rPr>
      </w:pPr>
      <w:r w:rsidRPr="00902D1F">
        <w:rPr>
          <w:rFonts w:ascii="ＭＳ 明朝" w:eastAsia="ＭＳ 明朝" w:hAnsi="ＭＳ 明朝" w:cs="Times New Roman" w:hint="eastAsia"/>
          <w:bCs/>
          <w:sz w:val="22"/>
        </w:rPr>
        <w:t xml:space="preserve">e-mail　</w:t>
      </w:r>
      <w:hyperlink r:id="rId12" w:history="1">
        <w:r w:rsidRPr="00902D1F">
          <w:rPr>
            <w:rFonts w:ascii="ＭＳ 明朝" w:eastAsia="ＭＳ 明朝" w:hAnsi="ＭＳ 明朝" w:cs="Times New Roman"/>
            <w:bCs/>
            <w:color w:val="0000FF"/>
            <w:sz w:val="22"/>
            <w:u w:val="single"/>
          </w:rPr>
          <w:t>les@jiii.or.jp</w:t>
        </w:r>
      </w:hyperlink>
    </w:p>
    <w:bookmarkEnd w:id="1"/>
    <w:p w14:paraId="432A0D0D" w14:textId="77777777" w:rsidR="00902D1F" w:rsidRPr="00902D1F" w:rsidRDefault="00902D1F" w:rsidP="00902D1F">
      <w:pPr>
        <w:rPr>
          <w:rFonts w:ascii="Century" w:eastAsia="ＭＳ 明朝" w:hAnsi="Century" w:cs="Times New Roman"/>
          <w:szCs w:val="20"/>
        </w:rPr>
      </w:pPr>
    </w:p>
    <w:p w14:paraId="4199E71F" w14:textId="77777777" w:rsidR="00902D1F" w:rsidRPr="00902D1F" w:rsidRDefault="00902D1F"/>
    <w:sectPr w:rsidR="00902D1F" w:rsidRPr="00902D1F" w:rsidSect="00CF4AC4">
      <w:footerReference w:type="even" r:id="rId13"/>
      <w:footerReference w:type="default" r:id="rId14"/>
      <w:pgSz w:w="11906" w:h="16838" w:code="9"/>
      <w:pgMar w:top="1361" w:right="1304" w:bottom="567" w:left="1361"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752F" w14:textId="77777777" w:rsidR="00DA6622" w:rsidRDefault="00DA6622">
      <w:r>
        <w:separator/>
      </w:r>
    </w:p>
  </w:endnote>
  <w:endnote w:type="continuationSeparator" w:id="0">
    <w:p w14:paraId="3089FB71" w14:textId="77777777" w:rsidR="00DA6622" w:rsidRDefault="00DA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01DE" w14:textId="77777777" w:rsidR="00F45185" w:rsidRDefault="00902D1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06D7232" w14:textId="77777777" w:rsidR="00F45185" w:rsidRDefault="00DA662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8094" w14:textId="77777777" w:rsidR="00F45185" w:rsidRDefault="00DA6622" w:rsidP="000649A4">
    <w:pPr>
      <w:pStyle w:val="a3"/>
      <w:framePr w:wrap="around" w:vAnchor="text" w:hAnchor="margin" w:xAlign="right" w:y="1"/>
      <w:jc w:val="center"/>
      <w:rPr>
        <w:rStyle w:val="a5"/>
      </w:rPr>
    </w:pPr>
  </w:p>
  <w:p w14:paraId="4BDA73E6" w14:textId="77777777" w:rsidR="00F45185" w:rsidRDefault="00902D1F" w:rsidP="000649A4">
    <w:pPr>
      <w:pStyle w:val="a3"/>
      <w:ind w:right="360"/>
      <w:jc w:val="center"/>
    </w:pPr>
    <w:r>
      <w:rPr>
        <w:rStyle w:val="a5"/>
      </w:rPr>
      <w:fldChar w:fldCharType="begin"/>
    </w:r>
    <w:r>
      <w:rPr>
        <w:rStyle w:val="a5"/>
      </w:rPr>
      <w:instrText xml:space="preserve"> PAGE </w:instrText>
    </w:r>
    <w:r>
      <w:rPr>
        <w:rStyle w:val="a5"/>
      </w:rPr>
      <w:fldChar w:fldCharType="separate"/>
    </w:r>
    <w:r w:rsidR="009920E2">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2554" w14:textId="77777777" w:rsidR="00DA6622" w:rsidRDefault="00DA6622">
      <w:r>
        <w:separator/>
      </w:r>
    </w:p>
  </w:footnote>
  <w:footnote w:type="continuationSeparator" w:id="0">
    <w:p w14:paraId="032E85F8" w14:textId="77777777" w:rsidR="00DA6622" w:rsidRDefault="00DA6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1F"/>
    <w:rsid w:val="000153A4"/>
    <w:rsid w:val="00016D74"/>
    <w:rsid w:val="00045397"/>
    <w:rsid w:val="000712A7"/>
    <w:rsid w:val="000A44CD"/>
    <w:rsid w:val="000B13E8"/>
    <w:rsid w:val="000B592D"/>
    <w:rsid w:val="000C0780"/>
    <w:rsid w:val="000D08EB"/>
    <w:rsid w:val="000E22B2"/>
    <w:rsid w:val="000F3FD2"/>
    <w:rsid w:val="0010090F"/>
    <w:rsid w:val="0010673A"/>
    <w:rsid w:val="0011132D"/>
    <w:rsid w:val="00113464"/>
    <w:rsid w:val="00117F3F"/>
    <w:rsid w:val="001208EB"/>
    <w:rsid w:val="001330BF"/>
    <w:rsid w:val="001360EE"/>
    <w:rsid w:val="00157FE0"/>
    <w:rsid w:val="00166047"/>
    <w:rsid w:val="001806A5"/>
    <w:rsid w:val="001A14C0"/>
    <w:rsid w:val="001B759C"/>
    <w:rsid w:val="001F6BC3"/>
    <w:rsid w:val="00213D79"/>
    <w:rsid w:val="002342D6"/>
    <w:rsid w:val="002461D3"/>
    <w:rsid w:val="002467B3"/>
    <w:rsid w:val="00252C28"/>
    <w:rsid w:val="00270A14"/>
    <w:rsid w:val="002743F0"/>
    <w:rsid w:val="0028448E"/>
    <w:rsid w:val="002B3C6E"/>
    <w:rsid w:val="002D3AB0"/>
    <w:rsid w:val="002D5EDA"/>
    <w:rsid w:val="002E5226"/>
    <w:rsid w:val="00300246"/>
    <w:rsid w:val="00304515"/>
    <w:rsid w:val="00316432"/>
    <w:rsid w:val="003167D0"/>
    <w:rsid w:val="00333151"/>
    <w:rsid w:val="00345E59"/>
    <w:rsid w:val="00361A8B"/>
    <w:rsid w:val="003809D3"/>
    <w:rsid w:val="00384EB3"/>
    <w:rsid w:val="00390B6A"/>
    <w:rsid w:val="00393260"/>
    <w:rsid w:val="003B6EC3"/>
    <w:rsid w:val="003D3185"/>
    <w:rsid w:val="003F046D"/>
    <w:rsid w:val="003F04C7"/>
    <w:rsid w:val="003F54A5"/>
    <w:rsid w:val="00400DA8"/>
    <w:rsid w:val="004015A1"/>
    <w:rsid w:val="004069DA"/>
    <w:rsid w:val="004352A0"/>
    <w:rsid w:val="00453000"/>
    <w:rsid w:val="00463301"/>
    <w:rsid w:val="00464911"/>
    <w:rsid w:val="0047435C"/>
    <w:rsid w:val="00477C2B"/>
    <w:rsid w:val="004808DA"/>
    <w:rsid w:val="004839EA"/>
    <w:rsid w:val="004A0BF5"/>
    <w:rsid w:val="004A7BD5"/>
    <w:rsid w:val="004B1F87"/>
    <w:rsid w:val="004B7AFD"/>
    <w:rsid w:val="004C05F0"/>
    <w:rsid w:val="004D12EC"/>
    <w:rsid w:val="004D1879"/>
    <w:rsid w:val="004D2402"/>
    <w:rsid w:val="004D3482"/>
    <w:rsid w:val="004D423B"/>
    <w:rsid w:val="004F1DC1"/>
    <w:rsid w:val="00521D5E"/>
    <w:rsid w:val="00532608"/>
    <w:rsid w:val="00543582"/>
    <w:rsid w:val="00543CDA"/>
    <w:rsid w:val="0055636D"/>
    <w:rsid w:val="00571EFF"/>
    <w:rsid w:val="0057625A"/>
    <w:rsid w:val="00580211"/>
    <w:rsid w:val="00585471"/>
    <w:rsid w:val="0059740C"/>
    <w:rsid w:val="005A0D5B"/>
    <w:rsid w:val="005B4A88"/>
    <w:rsid w:val="005C1339"/>
    <w:rsid w:val="005D172A"/>
    <w:rsid w:val="005D5F76"/>
    <w:rsid w:val="005D646F"/>
    <w:rsid w:val="00600923"/>
    <w:rsid w:val="0060181D"/>
    <w:rsid w:val="00615430"/>
    <w:rsid w:val="006175F6"/>
    <w:rsid w:val="00623436"/>
    <w:rsid w:val="006273E2"/>
    <w:rsid w:val="006275D8"/>
    <w:rsid w:val="0062778E"/>
    <w:rsid w:val="00630F0C"/>
    <w:rsid w:val="00641C35"/>
    <w:rsid w:val="00645D5A"/>
    <w:rsid w:val="00665074"/>
    <w:rsid w:val="00666F84"/>
    <w:rsid w:val="006670CB"/>
    <w:rsid w:val="00672E5E"/>
    <w:rsid w:val="00675B79"/>
    <w:rsid w:val="00676B7D"/>
    <w:rsid w:val="0069017C"/>
    <w:rsid w:val="006A7A7F"/>
    <w:rsid w:val="006B1B8F"/>
    <w:rsid w:val="006B6BB7"/>
    <w:rsid w:val="006D248D"/>
    <w:rsid w:val="006D4EE8"/>
    <w:rsid w:val="006E6873"/>
    <w:rsid w:val="006E7687"/>
    <w:rsid w:val="007032CB"/>
    <w:rsid w:val="007154D5"/>
    <w:rsid w:val="0071561E"/>
    <w:rsid w:val="00727611"/>
    <w:rsid w:val="00735442"/>
    <w:rsid w:val="00736D2F"/>
    <w:rsid w:val="00742460"/>
    <w:rsid w:val="00747E75"/>
    <w:rsid w:val="00754A79"/>
    <w:rsid w:val="00756B0F"/>
    <w:rsid w:val="007617CA"/>
    <w:rsid w:val="0076494D"/>
    <w:rsid w:val="00770249"/>
    <w:rsid w:val="00777B42"/>
    <w:rsid w:val="00781E3E"/>
    <w:rsid w:val="00785A33"/>
    <w:rsid w:val="00794FD6"/>
    <w:rsid w:val="007B5B4E"/>
    <w:rsid w:val="007D1533"/>
    <w:rsid w:val="007D3CC2"/>
    <w:rsid w:val="007E5F2C"/>
    <w:rsid w:val="007E7F5B"/>
    <w:rsid w:val="007F0494"/>
    <w:rsid w:val="007F4567"/>
    <w:rsid w:val="007F6AF2"/>
    <w:rsid w:val="00803CB2"/>
    <w:rsid w:val="00805244"/>
    <w:rsid w:val="008800C1"/>
    <w:rsid w:val="008A396B"/>
    <w:rsid w:val="008B0752"/>
    <w:rsid w:val="008C31C1"/>
    <w:rsid w:val="008F0EF5"/>
    <w:rsid w:val="008F1FBE"/>
    <w:rsid w:val="008F7F93"/>
    <w:rsid w:val="00902BBF"/>
    <w:rsid w:val="00902D1F"/>
    <w:rsid w:val="00910D0A"/>
    <w:rsid w:val="00925192"/>
    <w:rsid w:val="00930220"/>
    <w:rsid w:val="00966456"/>
    <w:rsid w:val="00985439"/>
    <w:rsid w:val="00991754"/>
    <w:rsid w:val="009920E2"/>
    <w:rsid w:val="0099581B"/>
    <w:rsid w:val="009A4FD3"/>
    <w:rsid w:val="009D0B23"/>
    <w:rsid w:val="009F345C"/>
    <w:rsid w:val="00A0178C"/>
    <w:rsid w:val="00A0322C"/>
    <w:rsid w:val="00A20EAD"/>
    <w:rsid w:val="00A37369"/>
    <w:rsid w:val="00A424F8"/>
    <w:rsid w:val="00A436E1"/>
    <w:rsid w:val="00A54982"/>
    <w:rsid w:val="00A638D2"/>
    <w:rsid w:val="00A7688F"/>
    <w:rsid w:val="00A91426"/>
    <w:rsid w:val="00AC6201"/>
    <w:rsid w:val="00AD368B"/>
    <w:rsid w:val="00AE5F53"/>
    <w:rsid w:val="00AF0246"/>
    <w:rsid w:val="00AF757C"/>
    <w:rsid w:val="00B024C6"/>
    <w:rsid w:val="00B05258"/>
    <w:rsid w:val="00B06685"/>
    <w:rsid w:val="00B30060"/>
    <w:rsid w:val="00B560B4"/>
    <w:rsid w:val="00B7543A"/>
    <w:rsid w:val="00B75B5D"/>
    <w:rsid w:val="00B81554"/>
    <w:rsid w:val="00B8261C"/>
    <w:rsid w:val="00B87BA7"/>
    <w:rsid w:val="00B9331D"/>
    <w:rsid w:val="00B9776D"/>
    <w:rsid w:val="00B978B7"/>
    <w:rsid w:val="00BB1485"/>
    <w:rsid w:val="00BB2DE4"/>
    <w:rsid w:val="00BC2B7F"/>
    <w:rsid w:val="00BC50A1"/>
    <w:rsid w:val="00BC53AC"/>
    <w:rsid w:val="00BC71D1"/>
    <w:rsid w:val="00BD5F40"/>
    <w:rsid w:val="00BD6F36"/>
    <w:rsid w:val="00C00866"/>
    <w:rsid w:val="00C073A2"/>
    <w:rsid w:val="00C139B7"/>
    <w:rsid w:val="00C33FC5"/>
    <w:rsid w:val="00C36092"/>
    <w:rsid w:val="00C4550C"/>
    <w:rsid w:val="00C46696"/>
    <w:rsid w:val="00C4794A"/>
    <w:rsid w:val="00C55CFD"/>
    <w:rsid w:val="00C74CFA"/>
    <w:rsid w:val="00C76F18"/>
    <w:rsid w:val="00C77BD0"/>
    <w:rsid w:val="00C90DE8"/>
    <w:rsid w:val="00CA3B68"/>
    <w:rsid w:val="00CB4951"/>
    <w:rsid w:val="00CB7E62"/>
    <w:rsid w:val="00CC44EB"/>
    <w:rsid w:val="00CC5481"/>
    <w:rsid w:val="00CD2970"/>
    <w:rsid w:val="00CF4278"/>
    <w:rsid w:val="00CF4AC4"/>
    <w:rsid w:val="00CF64D6"/>
    <w:rsid w:val="00CF6ADE"/>
    <w:rsid w:val="00D00180"/>
    <w:rsid w:val="00D12CAF"/>
    <w:rsid w:val="00D16094"/>
    <w:rsid w:val="00D172E4"/>
    <w:rsid w:val="00D26EEC"/>
    <w:rsid w:val="00D50067"/>
    <w:rsid w:val="00D6605D"/>
    <w:rsid w:val="00D67F73"/>
    <w:rsid w:val="00DA4EF6"/>
    <w:rsid w:val="00DA6622"/>
    <w:rsid w:val="00DB61EE"/>
    <w:rsid w:val="00DC1E61"/>
    <w:rsid w:val="00DD237A"/>
    <w:rsid w:val="00DD47BC"/>
    <w:rsid w:val="00DD6E9D"/>
    <w:rsid w:val="00DF176E"/>
    <w:rsid w:val="00E021F2"/>
    <w:rsid w:val="00E13E4F"/>
    <w:rsid w:val="00E21B1C"/>
    <w:rsid w:val="00E22DC7"/>
    <w:rsid w:val="00E243F4"/>
    <w:rsid w:val="00E4385B"/>
    <w:rsid w:val="00E85715"/>
    <w:rsid w:val="00EB4435"/>
    <w:rsid w:val="00EE1277"/>
    <w:rsid w:val="00EE372D"/>
    <w:rsid w:val="00EE6F42"/>
    <w:rsid w:val="00EF4508"/>
    <w:rsid w:val="00F12E6B"/>
    <w:rsid w:val="00F27CEB"/>
    <w:rsid w:val="00F3233F"/>
    <w:rsid w:val="00F33D72"/>
    <w:rsid w:val="00F4448F"/>
    <w:rsid w:val="00F5632D"/>
    <w:rsid w:val="00F57C14"/>
    <w:rsid w:val="00F64D73"/>
    <w:rsid w:val="00F70EFD"/>
    <w:rsid w:val="00F7648B"/>
    <w:rsid w:val="00FA4614"/>
    <w:rsid w:val="00FA7A78"/>
    <w:rsid w:val="00FB0E92"/>
    <w:rsid w:val="00FB2247"/>
    <w:rsid w:val="00FB39CE"/>
    <w:rsid w:val="00FB55DA"/>
    <w:rsid w:val="00FC7A4E"/>
    <w:rsid w:val="00FD4985"/>
    <w:rsid w:val="00FD4ED6"/>
    <w:rsid w:val="00FF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40971"/>
  <w15:chartTrackingRefBased/>
  <w15:docId w15:val="{F802DEAA-E324-4928-8D28-D1AED5AE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02D1F"/>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902D1F"/>
    <w:rPr>
      <w:rFonts w:ascii="Century" w:eastAsia="ＭＳ 明朝" w:hAnsi="Century" w:cs="Times New Roman"/>
      <w:szCs w:val="20"/>
    </w:rPr>
  </w:style>
  <w:style w:type="character" w:styleId="a5">
    <w:name w:val="page number"/>
    <w:basedOn w:val="a0"/>
    <w:rsid w:val="00902D1F"/>
  </w:style>
  <w:style w:type="paragraph" w:styleId="a6">
    <w:name w:val="header"/>
    <w:basedOn w:val="a"/>
    <w:link w:val="a7"/>
    <w:uiPriority w:val="99"/>
    <w:unhideWhenUsed/>
    <w:rsid w:val="00B05258"/>
    <w:pPr>
      <w:tabs>
        <w:tab w:val="center" w:pos="4252"/>
        <w:tab w:val="right" w:pos="8504"/>
      </w:tabs>
      <w:snapToGrid w:val="0"/>
    </w:pPr>
  </w:style>
  <w:style w:type="character" w:customStyle="1" w:styleId="a7">
    <w:name w:val="ヘッダー (文字)"/>
    <w:basedOn w:val="a0"/>
    <w:link w:val="a6"/>
    <w:uiPriority w:val="99"/>
    <w:rsid w:val="00B05258"/>
  </w:style>
  <w:style w:type="paragraph" w:styleId="a8">
    <w:name w:val="Balloon Text"/>
    <w:basedOn w:val="a"/>
    <w:link w:val="a9"/>
    <w:uiPriority w:val="99"/>
    <w:semiHidden/>
    <w:unhideWhenUsed/>
    <w:rsid w:val="00A436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6E1"/>
    <w:rPr>
      <w:rFonts w:asciiTheme="majorHAnsi" w:eastAsiaTheme="majorEastAsia" w:hAnsiTheme="majorHAnsi" w:cstheme="majorBidi"/>
      <w:sz w:val="18"/>
      <w:szCs w:val="18"/>
    </w:rPr>
  </w:style>
  <w:style w:type="paragraph" w:styleId="aa">
    <w:name w:val="Revision"/>
    <w:hidden/>
    <w:uiPriority w:val="99"/>
    <w:semiHidden/>
    <w:rsid w:val="00521D5E"/>
  </w:style>
  <w:style w:type="paragraph" w:styleId="ab">
    <w:name w:val="Plain Text"/>
    <w:basedOn w:val="a"/>
    <w:link w:val="ac"/>
    <w:uiPriority w:val="99"/>
    <w:unhideWhenUsed/>
    <w:rsid w:val="00345E59"/>
    <w:pPr>
      <w:jc w:val="left"/>
    </w:pPr>
    <w:rPr>
      <w:rFonts w:ascii="游ゴシック" w:eastAsia="游ゴシック" w:hAnsi="Courier New" w:cs="Courier New"/>
      <w:sz w:val="22"/>
    </w:rPr>
  </w:style>
  <w:style w:type="character" w:customStyle="1" w:styleId="ac">
    <w:name w:val="書式なし (文字)"/>
    <w:basedOn w:val="a0"/>
    <w:link w:val="ab"/>
    <w:uiPriority w:val="99"/>
    <w:rsid w:val="00345E5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141">
      <w:bodyDiv w:val="1"/>
      <w:marLeft w:val="0"/>
      <w:marRight w:val="0"/>
      <w:marTop w:val="0"/>
      <w:marBottom w:val="0"/>
      <w:divBdr>
        <w:top w:val="none" w:sz="0" w:space="0" w:color="auto"/>
        <w:left w:val="none" w:sz="0" w:space="0" w:color="auto"/>
        <w:bottom w:val="none" w:sz="0" w:space="0" w:color="auto"/>
        <w:right w:val="none" w:sz="0" w:space="0" w:color="auto"/>
      </w:divBdr>
    </w:div>
    <w:div w:id="172647359">
      <w:bodyDiv w:val="1"/>
      <w:marLeft w:val="0"/>
      <w:marRight w:val="0"/>
      <w:marTop w:val="0"/>
      <w:marBottom w:val="0"/>
      <w:divBdr>
        <w:top w:val="none" w:sz="0" w:space="0" w:color="auto"/>
        <w:left w:val="none" w:sz="0" w:space="0" w:color="auto"/>
        <w:bottom w:val="none" w:sz="0" w:space="0" w:color="auto"/>
        <w:right w:val="none" w:sz="0" w:space="0" w:color="auto"/>
      </w:divBdr>
    </w:div>
    <w:div w:id="439109772">
      <w:bodyDiv w:val="1"/>
      <w:marLeft w:val="0"/>
      <w:marRight w:val="0"/>
      <w:marTop w:val="0"/>
      <w:marBottom w:val="0"/>
      <w:divBdr>
        <w:top w:val="none" w:sz="0" w:space="0" w:color="auto"/>
        <w:left w:val="none" w:sz="0" w:space="0" w:color="auto"/>
        <w:bottom w:val="none" w:sz="0" w:space="0" w:color="auto"/>
        <w:right w:val="none" w:sz="0" w:space="0" w:color="auto"/>
      </w:divBdr>
    </w:div>
    <w:div w:id="720901722">
      <w:bodyDiv w:val="1"/>
      <w:marLeft w:val="0"/>
      <w:marRight w:val="0"/>
      <w:marTop w:val="0"/>
      <w:marBottom w:val="0"/>
      <w:divBdr>
        <w:top w:val="none" w:sz="0" w:space="0" w:color="auto"/>
        <w:left w:val="none" w:sz="0" w:space="0" w:color="auto"/>
        <w:bottom w:val="none" w:sz="0" w:space="0" w:color="auto"/>
        <w:right w:val="none" w:sz="0" w:space="0" w:color="auto"/>
      </w:divBdr>
    </w:div>
    <w:div w:id="776406700">
      <w:bodyDiv w:val="1"/>
      <w:marLeft w:val="0"/>
      <w:marRight w:val="0"/>
      <w:marTop w:val="0"/>
      <w:marBottom w:val="0"/>
      <w:divBdr>
        <w:top w:val="none" w:sz="0" w:space="0" w:color="auto"/>
        <w:left w:val="none" w:sz="0" w:space="0" w:color="auto"/>
        <w:bottom w:val="none" w:sz="0" w:space="0" w:color="auto"/>
        <w:right w:val="none" w:sz="0" w:space="0" w:color="auto"/>
      </w:divBdr>
    </w:div>
    <w:div w:id="788670164">
      <w:bodyDiv w:val="1"/>
      <w:marLeft w:val="0"/>
      <w:marRight w:val="0"/>
      <w:marTop w:val="0"/>
      <w:marBottom w:val="0"/>
      <w:divBdr>
        <w:top w:val="none" w:sz="0" w:space="0" w:color="auto"/>
        <w:left w:val="none" w:sz="0" w:space="0" w:color="auto"/>
        <w:bottom w:val="none" w:sz="0" w:space="0" w:color="auto"/>
        <w:right w:val="none" w:sz="0" w:space="0" w:color="auto"/>
      </w:divBdr>
    </w:div>
    <w:div w:id="1554270639">
      <w:bodyDiv w:val="1"/>
      <w:marLeft w:val="0"/>
      <w:marRight w:val="0"/>
      <w:marTop w:val="0"/>
      <w:marBottom w:val="0"/>
      <w:divBdr>
        <w:top w:val="none" w:sz="0" w:space="0" w:color="auto"/>
        <w:left w:val="none" w:sz="0" w:space="0" w:color="auto"/>
        <w:bottom w:val="none" w:sz="0" w:space="0" w:color="auto"/>
        <w:right w:val="none" w:sz="0" w:space="0" w:color="auto"/>
      </w:divBdr>
    </w:div>
    <w:div w:id="16547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es@jiii.or.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jiii.or.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sj.org/workshop/monthly/east.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1483A53095E44A8C126FCB385FEA63" ma:contentTypeVersion="11" ma:contentTypeDescription="新しいドキュメントを作成します。" ma:contentTypeScope="" ma:versionID="d4fb6cf2262682bcce12f6956fa8689e">
  <xsd:schema xmlns:xsd="http://www.w3.org/2001/XMLSchema" xmlns:xs="http://www.w3.org/2001/XMLSchema" xmlns:p="http://schemas.microsoft.com/office/2006/metadata/properties" xmlns:ns2="111b1d1c-095c-46b5-a4ec-9287e2c7f6e2" xmlns:ns3="dc54a0ba-0187-426b-97e9-4935f2d9b2e2" targetNamespace="http://schemas.microsoft.com/office/2006/metadata/properties" ma:root="true" ma:fieldsID="25bf3901e74410c180e9858ac2f8f078" ns2:_="" ns3:_="">
    <xsd:import namespace="111b1d1c-095c-46b5-a4ec-9287e2c7f6e2"/>
    <xsd:import namespace="dc54a0ba-0187-426b-97e9-4935f2d9b2e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b1d1c-095c-46b5-a4ec-9287e2c7f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54a0ba-0187-426b-97e9-4935f2d9b2e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33E4E-CD0A-4BE1-80BE-016631FE8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B66D2-50D3-4B79-8E0D-6E0F6695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b1d1c-095c-46b5-a4ec-9287e2c7f6e2"/>
    <ds:schemaRef ds:uri="dc54a0ba-0187-426b-97e9-4935f2d9b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7DE28-4823-48B5-A620-BE4A90CFA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生塩　智邦</dc:creator>
  <cp:keywords/>
  <dc:description/>
  <cp:lastModifiedBy>Mukaihara, Manabu (向原 学)</cp:lastModifiedBy>
  <cp:revision>8</cp:revision>
  <cp:lastPrinted>2022-02-02T06:50:00Z</cp:lastPrinted>
  <dcterms:created xsi:type="dcterms:W3CDTF">2022-04-01T00:46:00Z</dcterms:created>
  <dcterms:modified xsi:type="dcterms:W3CDTF">2022-04-07T04:36:00Z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0x010100531483A53095E44A8C126FCB385FEA63</vt:lpwstr>
  </property>
</Properties>
</file>