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1A539" w14:textId="77777777" w:rsidR="00CD4139" w:rsidRPr="00E921EB" w:rsidRDefault="00CD4139" w:rsidP="00CD4139">
      <w:pPr>
        <w:pStyle w:val="ae"/>
        <w:jc w:val="center"/>
      </w:pPr>
      <w:bookmarkStart w:id="0" w:name="_Hlk184797464"/>
      <w:r w:rsidRPr="00E921EB">
        <w:rPr>
          <w:noProof/>
        </w:rPr>
        <w:drawing>
          <wp:inline distT="0" distB="0" distL="0" distR="0" wp14:anchorId="187E4744" wp14:editId="6D2E992D">
            <wp:extent cx="1851025" cy="1068070"/>
            <wp:effectExtent l="0" t="0" r="0" b="0"/>
            <wp:docPr id="8" name="図 1" descr="テキスト が含まれている画像&#10;&#10;自動的に生成された説明"/>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図 1" descr="テキスト が含まれている画像&#10;&#10;自動的に生成された説明"/>
                    <pic:cNvPicPr>
                      <a:picLocks/>
                    </pic:cNvPicPr>
                  </pic:nvPicPr>
                  <pic:blipFill>
                    <a:blip r:embed="rId6" cstate="email">
                      <a:extLst>
                        <a:ext uri="{28A0092B-C50C-407E-A947-70E740481C1C}">
                          <a14:useLocalDpi xmlns:a14="http://schemas.microsoft.com/office/drawing/2010/main" val="0"/>
                        </a:ext>
                      </a:extLst>
                    </a:blip>
                    <a:srcRect/>
                    <a:stretch>
                      <a:fillRect/>
                    </a:stretch>
                  </pic:blipFill>
                  <pic:spPr bwMode="auto">
                    <a:xfrm>
                      <a:off x="0" y="0"/>
                      <a:ext cx="1851025" cy="1068070"/>
                    </a:xfrm>
                    <a:prstGeom prst="rect">
                      <a:avLst/>
                    </a:prstGeom>
                    <a:noFill/>
                    <a:ln>
                      <a:noFill/>
                    </a:ln>
                  </pic:spPr>
                </pic:pic>
              </a:graphicData>
            </a:graphic>
          </wp:inline>
        </w:drawing>
      </w:r>
    </w:p>
    <w:p w14:paraId="0F1C5686" w14:textId="77777777" w:rsidR="00CD4139" w:rsidRPr="00E921EB" w:rsidRDefault="00CD4139" w:rsidP="00CD4139">
      <w:pPr>
        <w:pStyle w:val="ae"/>
        <w:jc w:val="center"/>
        <w:rPr>
          <w:b/>
          <w:bCs/>
          <w:color w:val="1F3864"/>
        </w:rPr>
      </w:pPr>
    </w:p>
    <w:p w14:paraId="4D301A3C" w14:textId="77777777" w:rsidR="00CD4139" w:rsidRPr="00E921EB" w:rsidRDefault="00CD4139" w:rsidP="00CD4139">
      <w:pPr>
        <w:pStyle w:val="ae"/>
        <w:jc w:val="center"/>
        <w:rPr>
          <w:b/>
          <w:bCs/>
          <w:color w:val="1F3864"/>
        </w:rPr>
      </w:pPr>
    </w:p>
    <w:p w14:paraId="496B5B8B" w14:textId="77777777" w:rsidR="00CD4139" w:rsidRPr="00E921EB" w:rsidRDefault="00CD4139" w:rsidP="00CD4139">
      <w:pPr>
        <w:pStyle w:val="ae"/>
        <w:jc w:val="center"/>
        <w:rPr>
          <w:b/>
          <w:bCs/>
          <w:color w:val="1F3864"/>
        </w:rPr>
      </w:pPr>
    </w:p>
    <w:p w14:paraId="36A3C4FB" w14:textId="77777777" w:rsidR="00CD4139" w:rsidRPr="00E921EB" w:rsidRDefault="00CD4139" w:rsidP="00CD4139">
      <w:pPr>
        <w:pStyle w:val="ae"/>
        <w:jc w:val="center"/>
        <w:rPr>
          <w:b/>
          <w:bCs/>
          <w:color w:val="1F3864"/>
        </w:rPr>
      </w:pPr>
    </w:p>
    <w:p w14:paraId="43C890B9" w14:textId="77777777" w:rsidR="00CD4139" w:rsidRPr="00E921EB" w:rsidRDefault="00CD4139" w:rsidP="00CD4139">
      <w:pPr>
        <w:pStyle w:val="ae"/>
        <w:jc w:val="center"/>
        <w:rPr>
          <w:b/>
          <w:bCs/>
          <w:color w:val="1F3864"/>
        </w:rPr>
      </w:pPr>
      <w:r w:rsidRPr="00E921EB">
        <w:rPr>
          <w:b/>
          <w:bCs/>
          <w:color w:val="1F3864"/>
        </w:rPr>
        <w:t>LICENSING EXECUTIVES SOCIETY JAPAN</w:t>
      </w:r>
    </w:p>
    <w:p w14:paraId="0064E440" w14:textId="77777777" w:rsidR="00CD4139" w:rsidRPr="00E921EB" w:rsidRDefault="00CD4139" w:rsidP="00CD4139">
      <w:pPr>
        <w:pStyle w:val="ae"/>
        <w:jc w:val="center"/>
        <w:rPr>
          <w:b/>
          <w:bCs/>
          <w:color w:val="1F3864"/>
        </w:rPr>
      </w:pPr>
    </w:p>
    <w:p w14:paraId="399512F6" w14:textId="77777777" w:rsidR="00CD4139" w:rsidRPr="00E921EB" w:rsidRDefault="00CD4139" w:rsidP="00CD4139">
      <w:pPr>
        <w:jc w:val="center"/>
        <w:rPr>
          <w:rFonts w:ascii="ＭＳ 明朝"/>
          <w:b/>
          <w:sz w:val="28"/>
          <w:szCs w:val="28"/>
        </w:rPr>
      </w:pPr>
      <w:r w:rsidRPr="00E921EB">
        <w:rPr>
          <w:rFonts w:ascii="ＭＳ 明朝" w:hint="eastAsia"/>
          <w:b/>
          <w:sz w:val="28"/>
          <w:szCs w:val="28"/>
        </w:rPr>
        <w:t>[２０２</w:t>
      </w:r>
      <w:r>
        <w:rPr>
          <w:rFonts w:ascii="ＭＳ 明朝" w:hint="eastAsia"/>
          <w:b/>
          <w:sz w:val="28"/>
          <w:szCs w:val="28"/>
        </w:rPr>
        <w:t>５</w:t>
      </w:r>
      <w:r w:rsidRPr="00E921EB">
        <w:rPr>
          <w:rFonts w:ascii="ＭＳ 明朝" w:hint="eastAsia"/>
          <w:b/>
          <w:sz w:val="28"/>
          <w:szCs w:val="28"/>
        </w:rPr>
        <w:t>年</w:t>
      </w:r>
      <w:r>
        <w:rPr>
          <w:rFonts w:ascii="ＭＳ 明朝" w:hint="eastAsia"/>
          <w:b/>
          <w:sz w:val="28"/>
          <w:szCs w:val="28"/>
        </w:rPr>
        <w:t>２</w:t>
      </w:r>
      <w:r w:rsidRPr="00E921EB">
        <w:rPr>
          <w:rFonts w:ascii="ＭＳ 明朝" w:hint="eastAsia"/>
          <w:b/>
          <w:sz w:val="28"/>
          <w:szCs w:val="28"/>
        </w:rPr>
        <w:t>月　関東</w:t>
      </w:r>
      <w:r>
        <w:rPr>
          <w:rFonts w:ascii="ＭＳ 明朝" w:hint="eastAsia"/>
          <w:b/>
          <w:sz w:val="28"/>
          <w:szCs w:val="28"/>
        </w:rPr>
        <w:t>特別</w:t>
      </w:r>
      <w:r w:rsidRPr="00E921EB">
        <w:rPr>
          <w:rFonts w:ascii="ＭＳ 明朝" w:hint="eastAsia"/>
          <w:b/>
          <w:sz w:val="28"/>
          <w:szCs w:val="28"/>
        </w:rPr>
        <w:t>月例研究会（</w:t>
      </w:r>
      <w:r>
        <w:rPr>
          <w:rFonts w:ascii="ＭＳ 明朝" w:hint="eastAsia"/>
          <w:b/>
          <w:sz w:val="28"/>
          <w:szCs w:val="28"/>
        </w:rPr>
        <w:t>リアル</w:t>
      </w:r>
      <w:r w:rsidRPr="00E921EB">
        <w:rPr>
          <w:rFonts w:ascii="ＭＳ 明朝" w:hint="eastAsia"/>
          <w:b/>
          <w:sz w:val="28"/>
          <w:szCs w:val="28"/>
        </w:rPr>
        <w:t>開催）のご案内]</w:t>
      </w:r>
    </w:p>
    <w:p w14:paraId="27054B8D" w14:textId="77777777" w:rsidR="00CD4139" w:rsidRPr="00E921EB" w:rsidRDefault="00CD4139" w:rsidP="00CD4139">
      <w:pPr>
        <w:jc w:val="right"/>
        <w:rPr>
          <w:rFonts w:ascii="ＭＳ 明朝"/>
          <w:b/>
          <w:sz w:val="24"/>
        </w:rPr>
      </w:pPr>
      <w:r w:rsidRPr="00E921EB">
        <w:rPr>
          <w:rFonts w:ascii="ＭＳ 明朝" w:hint="eastAsia"/>
          <w:b/>
          <w:sz w:val="24"/>
        </w:rPr>
        <w:t>日本ライセンス協会　関東研修委員会</w:t>
      </w:r>
      <w:bookmarkStart w:id="1" w:name="_Hlk29250580"/>
      <w:bookmarkStart w:id="2" w:name="_Hlk14820091"/>
    </w:p>
    <w:p w14:paraId="11301C78" w14:textId="77777777" w:rsidR="00CD4139" w:rsidRPr="00E921EB" w:rsidRDefault="00CD4139" w:rsidP="00CD4139">
      <w:pPr>
        <w:jc w:val="right"/>
        <w:rPr>
          <w:rFonts w:ascii="ＭＳ 明朝"/>
          <w:b/>
          <w:sz w:val="28"/>
          <w:szCs w:val="28"/>
        </w:rPr>
      </w:pPr>
    </w:p>
    <w:bookmarkEnd w:id="1"/>
    <w:p w14:paraId="7DC0DC91" w14:textId="77777777" w:rsidR="00CD4139" w:rsidRPr="00D96745" w:rsidRDefault="00CD4139" w:rsidP="00CD4139">
      <w:pPr>
        <w:spacing w:line="300" w:lineRule="exact"/>
        <w:jc w:val="center"/>
        <w:rPr>
          <w:rFonts w:ascii="ＭＳ 明朝" w:hAnsi="ＭＳ 明朝"/>
          <w:b/>
          <w:sz w:val="28"/>
          <w:szCs w:val="28"/>
        </w:rPr>
      </w:pPr>
      <w:r w:rsidRPr="00D96745">
        <w:rPr>
          <w:rFonts w:ascii="ＭＳ 明朝" w:hAnsi="ＭＳ 明朝" w:hint="eastAsia"/>
          <w:b/>
          <w:sz w:val="28"/>
          <w:szCs w:val="28"/>
        </w:rPr>
        <w:t>村田製作所の知財戦略</w:t>
      </w:r>
    </w:p>
    <w:bookmarkEnd w:id="2"/>
    <w:p w14:paraId="6ADA909F" w14:textId="77777777" w:rsidR="00CD4139" w:rsidRPr="00D96745" w:rsidRDefault="00CD4139" w:rsidP="00CD4139">
      <w:pPr>
        <w:spacing w:line="300" w:lineRule="exact"/>
        <w:jc w:val="center"/>
        <w:rPr>
          <w:rFonts w:ascii="ＭＳ 明朝" w:hAnsi="ＭＳ 明朝"/>
          <w:b/>
          <w:bCs/>
          <w:color w:val="000000"/>
          <w:sz w:val="24"/>
        </w:rPr>
      </w:pPr>
    </w:p>
    <w:p w14:paraId="5DEB1DF8" w14:textId="77777777" w:rsidR="00CD4139" w:rsidRPr="00D96745" w:rsidRDefault="00CD4139" w:rsidP="00CD4139">
      <w:pPr>
        <w:spacing w:line="300" w:lineRule="exact"/>
        <w:ind w:leftChars="740" w:left="1554" w:firstLineChars="300" w:firstLine="723"/>
        <w:jc w:val="left"/>
        <w:rPr>
          <w:rFonts w:ascii="ＭＳ 明朝" w:hAnsi="ＭＳ 明朝"/>
          <w:b/>
          <w:bCs/>
          <w:color w:val="000000"/>
          <w:sz w:val="24"/>
        </w:rPr>
      </w:pPr>
      <w:r w:rsidRPr="00D96745">
        <w:rPr>
          <w:rFonts w:ascii="ＭＳ 明朝" w:hAnsi="ＭＳ 明朝" w:hint="eastAsia"/>
          <w:b/>
          <w:bCs/>
          <w:color w:val="000000"/>
          <w:sz w:val="24"/>
        </w:rPr>
        <w:t>開催日</w:t>
      </w:r>
      <w:r w:rsidRPr="00D96745">
        <w:rPr>
          <w:rFonts w:ascii="ＭＳ 明朝" w:hAnsi="ＭＳ 明朝" w:hint="eastAsia"/>
          <w:b/>
          <w:bCs/>
          <w:color w:val="000000"/>
          <w:sz w:val="24"/>
          <w:lang w:eastAsia="zh-TW"/>
        </w:rPr>
        <w:t>：</w:t>
      </w:r>
      <w:r w:rsidRPr="00D96745">
        <w:rPr>
          <w:rFonts w:ascii="ＭＳ 明朝" w:hAnsi="ＭＳ 明朝" w:hint="eastAsia"/>
          <w:b/>
          <w:bCs/>
          <w:color w:val="000000"/>
          <w:sz w:val="24"/>
        </w:rPr>
        <w:t>２０２５</w:t>
      </w:r>
      <w:r w:rsidRPr="00D96745">
        <w:rPr>
          <w:rFonts w:ascii="ＭＳ 明朝" w:hAnsi="ＭＳ 明朝" w:hint="eastAsia"/>
          <w:b/>
          <w:bCs/>
          <w:color w:val="000000"/>
          <w:sz w:val="24"/>
          <w:lang w:eastAsia="zh-TW"/>
        </w:rPr>
        <w:t>年</w:t>
      </w:r>
      <w:r w:rsidRPr="00D96745">
        <w:rPr>
          <w:rFonts w:ascii="ＭＳ 明朝" w:hAnsi="ＭＳ 明朝" w:hint="eastAsia"/>
          <w:b/>
          <w:bCs/>
          <w:color w:val="000000"/>
          <w:sz w:val="24"/>
        </w:rPr>
        <w:t>２</w:t>
      </w:r>
      <w:r w:rsidRPr="00D96745">
        <w:rPr>
          <w:rFonts w:ascii="ＭＳ 明朝" w:hAnsi="ＭＳ 明朝" w:hint="eastAsia"/>
          <w:b/>
          <w:bCs/>
          <w:color w:val="000000"/>
          <w:sz w:val="24"/>
          <w:lang w:eastAsia="zh-TW"/>
        </w:rPr>
        <w:t>月</w:t>
      </w:r>
      <w:r w:rsidRPr="00D96745">
        <w:rPr>
          <w:rFonts w:ascii="ＭＳ 明朝" w:hAnsi="ＭＳ 明朝" w:hint="eastAsia"/>
          <w:b/>
          <w:bCs/>
          <w:color w:val="000000"/>
          <w:sz w:val="24"/>
        </w:rPr>
        <w:t>１９</w:t>
      </w:r>
      <w:r w:rsidRPr="00D96745">
        <w:rPr>
          <w:rFonts w:ascii="ＭＳ 明朝" w:hAnsi="ＭＳ 明朝" w:hint="eastAsia"/>
          <w:b/>
          <w:bCs/>
          <w:color w:val="000000"/>
          <w:sz w:val="24"/>
          <w:lang w:eastAsia="zh-TW"/>
        </w:rPr>
        <w:t>日</w:t>
      </w:r>
      <w:r w:rsidRPr="00D96745">
        <w:rPr>
          <w:rFonts w:ascii="ＭＳ 明朝" w:hAnsi="ＭＳ 明朝" w:hint="eastAsia"/>
          <w:b/>
          <w:bCs/>
          <w:color w:val="000000"/>
          <w:sz w:val="24"/>
        </w:rPr>
        <w:t>（水)</w:t>
      </w:r>
    </w:p>
    <w:p w14:paraId="1FE996D3" w14:textId="77777777" w:rsidR="00CD4139" w:rsidRPr="00D96745" w:rsidRDefault="00CD4139" w:rsidP="00CD4139">
      <w:pPr>
        <w:spacing w:line="300" w:lineRule="exact"/>
        <w:ind w:leftChars="740" w:left="1554" w:firstLineChars="300" w:firstLine="723"/>
        <w:rPr>
          <w:rFonts w:ascii="ＭＳ 明朝" w:hAnsi="ＭＳ 明朝"/>
          <w:b/>
          <w:bCs/>
          <w:color w:val="000000"/>
          <w:sz w:val="24"/>
        </w:rPr>
      </w:pPr>
      <w:r w:rsidRPr="00D96745">
        <w:rPr>
          <w:rFonts w:ascii="ＭＳ 明朝" w:hAnsi="ＭＳ 明朝" w:hint="eastAsia"/>
          <w:b/>
          <w:bCs/>
          <w:color w:val="000000"/>
          <w:sz w:val="24"/>
        </w:rPr>
        <w:t>場　所：日比谷スカイカンファレンス</w:t>
      </w:r>
    </w:p>
    <w:p w14:paraId="5F4BED6C" w14:textId="77777777" w:rsidR="00CD4139" w:rsidRPr="00D96745" w:rsidRDefault="00CD4139" w:rsidP="00CD4139">
      <w:pPr>
        <w:spacing w:line="300" w:lineRule="exact"/>
        <w:ind w:leftChars="740" w:left="1554" w:firstLineChars="700" w:firstLine="1687"/>
        <w:rPr>
          <w:rFonts w:ascii="ＭＳ 明朝" w:hAnsi="ＭＳ 明朝"/>
          <w:b/>
          <w:bCs/>
          <w:color w:val="000000"/>
          <w:sz w:val="24"/>
        </w:rPr>
      </w:pPr>
      <w:r w:rsidRPr="00D96745">
        <w:rPr>
          <w:rFonts w:ascii="ＭＳ 明朝" w:hAnsi="ＭＳ 明朝" w:hint="eastAsia"/>
          <w:b/>
          <w:bCs/>
          <w:color w:val="000000"/>
          <w:sz w:val="24"/>
        </w:rPr>
        <w:t xml:space="preserve">日比谷フォートタワー 11F　Room A　</w:t>
      </w:r>
    </w:p>
    <w:p w14:paraId="7EE04117" w14:textId="77777777" w:rsidR="00CD4139" w:rsidRPr="00D96745" w:rsidRDefault="00CD4139" w:rsidP="00CD4139">
      <w:pPr>
        <w:spacing w:line="300" w:lineRule="exact"/>
        <w:ind w:leftChars="740" w:left="1554" w:firstLineChars="300" w:firstLine="723"/>
        <w:rPr>
          <w:rFonts w:ascii="ＭＳ 明朝" w:hAnsi="ＭＳ 明朝"/>
          <w:b/>
          <w:sz w:val="24"/>
          <w:szCs w:val="24"/>
        </w:rPr>
      </w:pPr>
      <w:r w:rsidRPr="00D96745">
        <w:rPr>
          <w:rFonts w:ascii="ＭＳ 明朝" w:hAnsi="ＭＳ 明朝" w:hint="eastAsia"/>
          <w:b/>
          <w:sz w:val="24"/>
          <w:szCs w:val="24"/>
        </w:rPr>
        <w:t>講　師：</w:t>
      </w:r>
      <w:bookmarkStart w:id="3" w:name="_Hlk183776770"/>
      <w:bookmarkStart w:id="4" w:name="_Hlk14820110"/>
      <w:bookmarkStart w:id="5" w:name="_Hlk43477560"/>
      <w:bookmarkStart w:id="6" w:name="_Hlk43377470"/>
      <w:r w:rsidRPr="00D96745">
        <w:rPr>
          <w:rFonts w:ascii="ＭＳ 明朝" w:hAnsi="ＭＳ 明朝" w:hint="eastAsia"/>
          <w:b/>
          <w:sz w:val="24"/>
          <w:szCs w:val="24"/>
        </w:rPr>
        <w:t>久ノ坪　剛 氏</w:t>
      </w:r>
      <w:bookmarkEnd w:id="3"/>
    </w:p>
    <w:p w14:paraId="7C2E0F08" w14:textId="77777777" w:rsidR="00CD4139" w:rsidRPr="00D96745" w:rsidRDefault="00CD4139" w:rsidP="00CD4139">
      <w:pPr>
        <w:spacing w:line="300" w:lineRule="exact"/>
        <w:ind w:firstLineChars="800" w:firstLine="1687"/>
        <w:rPr>
          <w:rFonts w:ascii="ＭＳ 明朝" w:hAnsi="ＭＳ 明朝"/>
          <w:b/>
          <w:szCs w:val="21"/>
        </w:rPr>
      </w:pPr>
      <w:r w:rsidRPr="00D96745">
        <w:rPr>
          <w:rFonts w:ascii="ＭＳ 明朝" w:hAnsi="ＭＳ 明朝" w:hint="eastAsia"/>
          <w:b/>
          <w:szCs w:val="21"/>
        </w:rPr>
        <w:t>（株式会社村田製作所　コーポレート本部 法務・知財統括部 知財企画部 部長）</w:t>
      </w:r>
    </w:p>
    <w:bookmarkEnd w:id="4"/>
    <w:bookmarkEnd w:id="5"/>
    <w:bookmarkEnd w:id="6"/>
    <w:p w14:paraId="0E039388" w14:textId="77777777" w:rsidR="00CD4139" w:rsidRPr="00192B13" w:rsidRDefault="00CD4139" w:rsidP="00CD4139">
      <w:pPr>
        <w:spacing w:line="360" w:lineRule="exact"/>
        <w:ind w:leftChars="1012" w:left="3114" w:hangingChars="471" w:hanging="989"/>
        <w:rPr>
          <w:rFonts w:ascii="ＭＳ 明朝"/>
        </w:rPr>
      </w:pPr>
    </w:p>
    <w:p w14:paraId="3A3F71FE" w14:textId="77777777" w:rsidR="00CD4139" w:rsidRPr="00D96745" w:rsidRDefault="00CD4139" w:rsidP="00CD4139">
      <w:pPr>
        <w:spacing w:line="360" w:lineRule="exact"/>
        <w:rPr>
          <w:rFonts w:ascii="ＭＳ 明朝" w:hAnsi="ＭＳ 明朝"/>
          <w:sz w:val="22"/>
          <w:szCs w:val="22"/>
        </w:rPr>
      </w:pPr>
      <w:r w:rsidRPr="00D96745">
        <w:rPr>
          <w:rFonts w:ascii="ＭＳ 明朝" w:hAnsi="ＭＳ 明朝" w:hint="eastAsia"/>
          <w:sz w:val="22"/>
          <w:szCs w:val="22"/>
        </w:rPr>
        <w:t>拝啓　時下会員の皆様には益々ご清栄のこととお慶び申し上げます。</w:t>
      </w:r>
    </w:p>
    <w:p w14:paraId="2F04EFD9" w14:textId="77777777" w:rsidR="00CD4139" w:rsidRPr="00D96745" w:rsidRDefault="00CD4139" w:rsidP="00CD4139">
      <w:pPr>
        <w:spacing w:line="360" w:lineRule="exact"/>
        <w:ind w:firstLineChars="100" w:firstLine="220"/>
        <w:rPr>
          <w:rFonts w:ascii="ＭＳ 明朝" w:hAnsi="ＭＳ 明朝"/>
          <w:sz w:val="22"/>
          <w:szCs w:val="22"/>
        </w:rPr>
      </w:pPr>
      <w:r w:rsidRPr="00D96745">
        <w:rPr>
          <w:rFonts w:ascii="ＭＳ 明朝" w:hAnsi="ＭＳ 明朝" w:hint="eastAsia"/>
          <w:sz w:val="22"/>
          <w:szCs w:val="22"/>
        </w:rPr>
        <w:t>２０２５年２月の関東特別月例研究会は、「村田製作所の知財戦略</w:t>
      </w:r>
      <w:r w:rsidRPr="00D96745">
        <w:rPr>
          <w:rFonts w:ascii="ＭＳ 明朝" w:hAnsi="ＭＳ 明朝" w:hint="eastAsia"/>
          <w:bCs/>
          <w:sz w:val="22"/>
          <w:szCs w:val="22"/>
        </w:rPr>
        <w:t>」と題して</w:t>
      </w:r>
      <w:r w:rsidRPr="00D96745">
        <w:rPr>
          <w:rFonts w:ascii="ＭＳ 明朝" w:hAnsi="ＭＳ 明朝" w:hint="eastAsia"/>
          <w:sz w:val="22"/>
          <w:szCs w:val="22"/>
        </w:rPr>
        <w:t>、株式会社村田製作所　コーポレート本部 法務・知財統括部 知財企画部 部長 久ノ坪　剛氏を講師としてお招きし、ご講演を賜ります。</w:t>
      </w:r>
    </w:p>
    <w:p w14:paraId="6B7211C0" w14:textId="787488DF" w:rsidR="00CD4139" w:rsidRPr="00D96745" w:rsidRDefault="00CD4139" w:rsidP="00CD4139">
      <w:pPr>
        <w:spacing w:line="360" w:lineRule="exact"/>
        <w:ind w:firstLineChars="100" w:firstLine="220"/>
        <w:rPr>
          <w:rFonts w:ascii="ＭＳ 明朝" w:hAnsi="ＭＳ 明朝"/>
          <w:sz w:val="22"/>
          <w:szCs w:val="22"/>
        </w:rPr>
      </w:pPr>
      <w:r w:rsidRPr="00D96745">
        <w:rPr>
          <w:rFonts w:ascii="ＭＳ 明朝" w:hAnsi="ＭＳ 明朝" w:hint="eastAsia"/>
          <w:sz w:val="22"/>
          <w:szCs w:val="22"/>
        </w:rPr>
        <w:t>企業における知財戦略は、業種・業態・事業規模によって異なるため、個々の企業においてそれぞれ最適な知財戦略を構築し知財活動を実行する必要があり、また一旦実行したとしても自社の組織体制や重点課題の変化、さらには競争相手の戦略の変化に応じて見直し、改善が必要となるため、どの企業においても常に最適化すべく試行錯誤を繰り返していることと思われます。そのような知財戦略の最適化に向けた思考を助長する有用な手段の一つとして、企業</w:t>
      </w:r>
      <w:r w:rsidR="00754CCB">
        <w:rPr>
          <w:rFonts w:ascii="ＭＳ 明朝" w:hAnsi="ＭＳ 明朝" w:hint="eastAsia"/>
          <w:sz w:val="22"/>
          <w:szCs w:val="22"/>
        </w:rPr>
        <w:t>の</w:t>
      </w:r>
      <w:r w:rsidRPr="00D96745">
        <w:rPr>
          <w:rFonts w:ascii="ＭＳ 明朝" w:hAnsi="ＭＳ 明朝" w:hint="eastAsia"/>
          <w:sz w:val="22"/>
          <w:szCs w:val="22"/>
        </w:rPr>
        <w:t>知財戦略に</w:t>
      </w:r>
      <w:r w:rsidR="00754CCB">
        <w:rPr>
          <w:rFonts w:ascii="ＭＳ 明朝" w:hAnsi="ＭＳ 明朝" w:hint="eastAsia"/>
          <w:sz w:val="22"/>
          <w:szCs w:val="22"/>
        </w:rPr>
        <w:t>触れる</w:t>
      </w:r>
      <w:r w:rsidRPr="00D96745">
        <w:rPr>
          <w:rFonts w:ascii="ＭＳ 明朝" w:hAnsi="ＭＳ 明朝" w:hint="eastAsia"/>
          <w:sz w:val="22"/>
          <w:szCs w:val="22"/>
        </w:rPr>
        <w:t>という手段があります。</w:t>
      </w:r>
    </w:p>
    <w:p w14:paraId="121FDC41" w14:textId="66A2D95A" w:rsidR="00CD4139" w:rsidRPr="00D96745" w:rsidRDefault="00CD4139" w:rsidP="00CD4139">
      <w:pPr>
        <w:tabs>
          <w:tab w:val="left" w:pos="2040"/>
        </w:tabs>
        <w:spacing w:line="360" w:lineRule="exact"/>
        <w:ind w:firstLineChars="100" w:firstLine="220"/>
        <w:rPr>
          <w:rFonts w:ascii="ＭＳ 明朝" w:hAnsi="ＭＳ 明朝"/>
          <w:sz w:val="22"/>
          <w:szCs w:val="22"/>
        </w:rPr>
      </w:pPr>
      <w:r w:rsidRPr="00D96745">
        <w:rPr>
          <w:rFonts w:ascii="ＭＳ 明朝" w:hAnsi="ＭＳ 明朝" w:hint="eastAsia"/>
          <w:sz w:val="22"/>
          <w:szCs w:val="22"/>
        </w:rPr>
        <w:t>本特別講演では、日経ビジネスにおいて、知財経営ランキングで</w:t>
      </w:r>
      <w:r w:rsidR="00F4254E" w:rsidRPr="00F4254E">
        <w:rPr>
          <w:rFonts w:ascii="ＭＳ 明朝" w:hAnsi="ＭＳ 明朝" w:hint="eastAsia"/>
          <w:sz w:val="22"/>
          <w:szCs w:val="22"/>
        </w:rPr>
        <w:t>二位と大差をつけて</w:t>
      </w:r>
      <w:r w:rsidRPr="00D96745">
        <w:rPr>
          <w:rFonts w:ascii="ＭＳ 明朝" w:hAnsi="ＭＳ 明朝" w:hint="eastAsia"/>
          <w:sz w:val="22"/>
          <w:szCs w:val="22"/>
        </w:rPr>
        <w:t>首位となりました「知財で未来を創る　屈辱から始まった戦略見直し」等の活動内容を含め、電子デバイスで世界をリードする事業展開、事業優位を確保しつつ、新製品開発でも先端的な取り組みをし続けている村田製作所の知財戦略に接して頂きます。</w:t>
      </w:r>
    </w:p>
    <w:p w14:paraId="6B51537F" w14:textId="77777777" w:rsidR="00CD4139" w:rsidRPr="00D96745" w:rsidRDefault="00CD4139" w:rsidP="00CD4139">
      <w:pPr>
        <w:spacing w:line="360" w:lineRule="exact"/>
        <w:ind w:firstLineChars="100" w:firstLine="220"/>
        <w:rPr>
          <w:rFonts w:ascii="ＭＳ 明朝" w:hAnsi="ＭＳ 明朝"/>
          <w:sz w:val="22"/>
          <w:szCs w:val="22"/>
        </w:rPr>
      </w:pPr>
      <w:r w:rsidRPr="00D96745">
        <w:rPr>
          <w:rFonts w:ascii="ＭＳ 明朝" w:hAnsi="ＭＳ 明朝" w:hint="eastAsia"/>
          <w:sz w:val="22"/>
          <w:szCs w:val="22"/>
        </w:rPr>
        <w:t>具体的には、村田製作所の組織体制や事業活動と将来を含めた事業戦略、その原動力となっている知財方針や知財戦略のご紹介と、国内外知財体制などについてお話いただきます。</w:t>
      </w:r>
    </w:p>
    <w:p w14:paraId="29FD1D95" w14:textId="77777777" w:rsidR="00CD4139" w:rsidRPr="00D96745" w:rsidRDefault="00CD4139" w:rsidP="00CD4139">
      <w:pPr>
        <w:spacing w:line="360" w:lineRule="exact"/>
        <w:ind w:firstLineChars="100" w:firstLine="220"/>
        <w:rPr>
          <w:rFonts w:ascii="ＭＳ 明朝" w:hAnsi="ＭＳ 明朝"/>
          <w:sz w:val="22"/>
          <w:szCs w:val="22"/>
        </w:rPr>
      </w:pPr>
      <w:r w:rsidRPr="00D96745">
        <w:rPr>
          <w:rFonts w:ascii="ＭＳ 明朝" w:hAnsi="ＭＳ 明朝" w:hint="eastAsia"/>
          <w:sz w:val="22"/>
          <w:szCs w:val="22"/>
        </w:rPr>
        <w:t>本特別講演は、企業の知財部門、法務部門の方々をはじめ、法律事務所や特許事務所の方など幅広い関係者の方々にとって、大変興味深く、有用な情報が得られる機会になると思われます。万障お繰り合わせの上、ご参加いただけますよう宜しくお願い申し上げます。</w:t>
      </w:r>
    </w:p>
    <w:p w14:paraId="6E64AD13" w14:textId="77777777" w:rsidR="00CD4139" w:rsidRPr="00161E00" w:rsidRDefault="00CD4139" w:rsidP="00CD4139">
      <w:pPr>
        <w:spacing w:line="360" w:lineRule="exact"/>
        <w:ind w:firstLineChars="3900" w:firstLine="8580"/>
        <w:rPr>
          <w:rFonts w:ascii="ＭＳ 明朝" w:hAnsi="ＭＳ 明朝"/>
          <w:sz w:val="22"/>
          <w:szCs w:val="22"/>
          <w:lang w:eastAsia="zh-CN"/>
        </w:rPr>
      </w:pPr>
      <w:r w:rsidRPr="00D96745">
        <w:rPr>
          <w:rFonts w:ascii="ＭＳ 明朝" w:hAnsi="ＭＳ 明朝" w:hint="eastAsia"/>
          <w:sz w:val="22"/>
          <w:szCs w:val="22"/>
          <w:lang w:eastAsia="zh-CN"/>
        </w:rPr>
        <w:t>敬具</w:t>
      </w:r>
    </w:p>
    <w:p w14:paraId="2750AAD7" w14:textId="77777777" w:rsidR="00CD4139" w:rsidRPr="00E921EB" w:rsidRDefault="00CD4139" w:rsidP="00CD4139">
      <w:pPr>
        <w:ind w:firstLineChars="100" w:firstLine="210"/>
        <w:rPr>
          <w:rFonts w:ascii="ＭＳ 明朝"/>
          <w:lang w:eastAsia="zh-CN"/>
        </w:rPr>
      </w:pPr>
    </w:p>
    <w:p w14:paraId="5CB6B42C" w14:textId="77777777" w:rsidR="00CD4139" w:rsidRPr="00E921EB" w:rsidRDefault="00CD4139" w:rsidP="00CD4139">
      <w:pPr>
        <w:rPr>
          <w:rFonts w:ascii="ＭＳ 明朝" w:hAnsi="ＭＳ 明朝"/>
          <w:b/>
          <w:sz w:val="28"/>
          <w:szCs w:val="28"/>
          <w:lang w:eastAsia="zh-CN"/>
        </w:rPr>
      </w:pPr>
      <w:r w:rsidRPr="00E921EB">
        <w:rPr>
          <w:rFonts w:ascii="ＭＳ 明朝" w:hAnsi="ＭＳ 明朝"/>
          <w:b/>
          <w:sz w:val="28"/>
          <w:szCs w:val="28"/>
          <w:lang w:eastAsia="zh-CN"/>
        </w:rPr>
        <w:lastRenderedPageBreak/>
        <w:t>[</w:t>
      </w:r>
      <w:r w:rsidRPr="00E921EB">
        <w:rPr>
          <w:rFonts w:ascii="ＭＳ 明朝" w:hAnsi="ＭＳ 明朝" w:hint="eastAsia"/>
          <w:b/>
          <w:sz w:val="28"/>
          <w:szCs w:val="28"/>
          <w:lang w:eastAsia="zh-CN"/>
        </w:rPr>
        <w:t>関東</w:t>
      </w:r>
      <w:r>
        <w:rPr>
          <w:rFonts w:ascii="ＭＳ 明朝" w:hAnsi="ＭＳ 明朝" w:hint="eastAsia"/>
          <w:b/>
          <w:sz w:val="28"/>
          <w:szCs w:val="28"/>
          <w:lang w:eastAsia="zh-CN"/>
        </w:rPr>
        <w:t>特別</w:t>
      </w:r>
      <w:r w:rsidRPr="00E921EB">
        <w:rPr>
          <w:rFonts w:ascii="ＭＳ 明朝" w:hAnsi="ＭＳ 明朝" w:hint="eastAsia"/>
          <w:b/>
          <w:sz w:val="28"/>
          <w:szCs w:val="28"/>
          <w:lang w:eastAsia="zh-CN"/>
        </w:rPr>
        <w:t>月例研究会</w:t>
      </w:r>
      <w:r w:rsidRPr="00E921EB">
        <w:rPr>
          <w:rFonts w:ascii="ＭＳ 明朝" w:hAnsi="ＭＳ 明朝"/>
          <w:b/>
          <w:sz w:val="28"/>
          <w:szCs w:val="28"/>
          <w:lang w:eastAsia="zh-CN"/>
        </w:rPr>
        <w:t>]</w:t>
      </w:r>
    </w:p>
    <w:p w14:paraId="682AF36B" w14:textId="77777777" w:rsidR="00CD4139" w:rsidRPr="00E921EB" w:rsidRDefault="00CD4139" w:rsidP="00CD4139">
      <w:pPr>
        <w:spacing w:line="360" w:lineRule="auto"/>
        <w:rPr>
          <w:rFonts w:ascii="ＭＳ 明朝" w:hAnsi="ＭＳ 明朝"/>
          <w:b/>
          <w:sz w:val="22"/>
          <w:szCs w:val="22"/>
        </w:rPr>
      </w:pPr>
      <w:r w:rsidRPr="00E921EB">
        <w:rPr>
          <w:rFonts w:ascii="ＭＳ 明朝" w:hAnsi="ＭＳ 明朝" w:hint="eastAsia"/>
          <w:b/>
          <w:sz w:val="22"/>
          <w:szCs w:val="22"/>
        </w:rPr>
        <w:t>１．研究会</w:t>
      </w:r>
    </w:p>
    <w:p w14:paraId="52C93E3D" w14:textId="77777777" w:rsidR="00CD4139" w:rsidRPr="00E921EB" w:rsidRDefault="00CD4139" w:rsidP="00CD4139">
      <w:pPr>
        <w:ind w:firstLineChars="100" w:firstLine="220"/>
        <w:rPr>
          <w:rFonts w:ascii="ＭＳ 明朝" w:hAnsi="ＭＳ 明朝"/>
          <w:sz w:val="22"/>
          <w:szCs w:val="22"/>
        </w:rPr>
      </w:pPr>
      <w:r w:rsidRPr="00E921EB">
        <w:rPr>
          <w:rFonts w:ascii="ＭＳ 明朝" w:hAnsi="ＭＳ 明朝" w:hint="eastAsia"/>
          <w:sz w:val="22"/>
          <w:szCs w:val="22"/>
        </w:rPr>
        <w:t>と　き：２０２</w:t>
      </w:r>
      <w:r>
        <w:rPr>
          <w:rFonts w:ascii="ＭＳ 明朝" w:hAnsi="ＭＳ 明朝" w:hint="eastAsia"/>
          <w:sz w:val="22"/>
          <w:szCs w:val="22"/>
        </w:rPr>
        <w:t>５</w:t>
      </w:r>
      <w:r w:rsidRPr="00E921EB">
        <w:rPr>
          <w:rFonts w:ascii="ＭＳ 明朝" w:hint="eastAsia"/>
          <w:sz w:val="22"/>
          <w:szCs w:val="22"/>
        </w:rPr>
        <w:t>年</w:t>
      </w:r>
      <w:r>
        <w:rPr>
          <w:rFonts w:ascii="ＭＳ 明朝" w:hint="eastAsia"/>
          <w:sz w:val="22"/>
          <w:szCs w:val="22"/>
        </w:rPr>
        <w:t>２</w:t>
      </w:r>
      <w:r w:rsidRPr="00E921EB">
        <w:rPr>
          <w:rFonts w:ascii="ＭＳ 明朝" w:hint="eastAsia"/>
          <w:sz w:val="22"/>
          <w:szCs w:val="22"/>
        </w:rPr>
        <w:t>月</w:t>
      </w:r>
      <w:r>
        <w:rPr>
          <w:rFonts w:ascii="ＭＳ 明朝" w:hint="eastAsia"/>
          <w:sz w:val="22"/>
          <w:szCs w:val="22"/>
        </w:rPr>
        <w:t>１９</w:t>
      </w:r>
      <w:r w:rsidRPr="00E921EB">
        <w:rPr>
          <w:rFonts w:ascii="ＭＳ 明朝" w:hint="eastAsia"/>
          <w:sz w:val="22"/>
          <w:szCs w:val="22"/>
        </w:rPr>
        <w:t>日（</w:t>
      </w:r>
      <w:r>
        <w:rPr>
          <w:rFonts w:ascii="ＭＳ 明朝" w:hint="eastAsia"/>
          <w:sz w:val="22"/>
          <w:szCs w:val="22"/>
        </w:rPr>
        <w:t>水</w:t>
      </w:r>
      <w:r w:rsidRPr="00E921EB">
        <w:rPr>
          <w:rFonts w:ascii="ＭＳ 明朝" w:hint="eastAsia"/>
          <w:sz w:val="22"/>
          <w:szCs w:val="22"/>
        </w:rPr>
        <w:t>）</w:t>
      </w:r>
      <w:r w:rsidRPr="00E921EB">
        <w:rPr>
          <w:rFonts w:ascii="ＭＳ 明朝" w:hAnsi="ＭＳ 明朝" w:hint="eastAsia"/>
          <w:sz w:val="22"/>
          <w:szCs w:val="22"/>
        </w:rPr>
        <w:t xml:space="preserve"> １４：００－１</w:t>
      </w:r>
      <w:r>
        <w:rPr>
          <w:rFonts w:ascii="ＭＳ 明朝" w:hAnsi="ＭＳ 明朝" w:hint="eastAsia"/>
          <w:sz w:val="22"/>
          <w:szCs w:val="22"/>
        </w:rPr>
        <w:t>６</w:t>
      </w:r>
      <w:r w:rsidRPr="00E921EB">
        <w:rPr>
          <w:rFonts w:ascii="ＭＳ 明朝" w:hAnsi="ＭＳ 明朝" w:hint="eastAsia"/>
          <w:sz w:val="22"/>
          <w:szCs w:val="22"/>
        </w:rPr>
        <w:t>：００</w:t>
      </w:r>
    </w:p>
    <w:p w14:paraId="0D65995B" w14:textId="77777777" w:rsidR="00CD4139" w:rsidRPr="005D4CF5" w:rsidRDefault="00CD4139" w:rsidP="00CD4139">
      <w:pPr>
        <w:ind w:firstLineChars="100" w:firstLine="220"/>
        <w:rPr>
          <w:rFonts w:ascii="ＭＳ 明朝" w:hAnsi="ＭＳ 明朝"/>
          <w:sz w:val="22"/>
          <w:szCs w:val="22"/>
        </w:rPr>
      </w:pPr>
      <w:r w:rsidRPr="005D4CF5">
        <w:rPr>
          <w:rFonts w:ascii="ＭＳ 明朝" w:hAnsi="ＭＳ 明朝" w:hint="eastAsia"/>
          <w:sz w:val="22"/>
          <w:szCs w:val="22"/>
        </w:rPr>
        <w:t>ところ：日比谷スカイカンファレンス 日比谷フォートタワー 11F　Room A（リアルのみ）</w:t>
      </w:r>
    </w:p>
    <w:p w14:paraId="0DB900D1" w14:textId="77777777" w:rsidR="00CD4139" w:rsidRPr="005D4CF5" w:rsidRDefault="00CD4139" w:rsidP="00CD4139">
      <w:pPr>
        <w:widowControl/>
        <w:spacing w:line="315" w:lineRule="atLeast"/>
        <w:ind w:firstLineChars="500" w:firstLine="1100"/>
        <w:rPr>
          <w:rFonts w:ascii="ＭＳ 明朝" w:hAnsi="ＭＳ 明朝" w:cs="ＭＳ Ｐゴシック"/>
          <w:kern w:val="0"/>
          <w:sz w:val="22"/>
          <w:szCs w:val="22"/>
        </w:rPr>
      </w:pPr>
      <w:r w:rsidRPr="005D4CF5">
        <w:rPr>
          <w:rFonts w:ascii="ＭＳ 明朝" w:hAnsi="ＭＳ 明朝" w:cs="ＭＳ Ｐゴシック" w:hint="eastAsia"/>
          <w:kern w:val="0"/>
          <w:sz w:val="22"/>
          <w:szCs w:val="22"/>
        </w:rPr>
        <w:t>〒105-0003 東京都港区西新橋1-1-1</w:t>
      </w:r>
    </w:p>
    <w:p w14:paraId="0D6113B7" w14:textId="77777777" w:rsidR="00CD4139" w:rsidRPr="005D4CF5" w:rsidRDefault="00CD4139" w:rsidP="00CD4139">
      <w:pPr>
        <w:widowControl/>
        <w:spacing w:line="315" w:lineRule="atLeast"/>
        <w:ind w:firstLineChars="500" w:firstLine="1100"/>
        <w:rPr>
          <w:rFonts w:ascii="ＭＳ 明朝" w:hAnsi="ＭＳ 明朝" w:cs="ＭＳ Ｐゴシック"/>
          <w:kern w:val="0"/>
          <w:sz w:val="22"/>
          <w:szCs w:val="22"/>
        </w:rPr>
      </w:pPr>
      <w:r w:rsidRPr="005D4CF5">
        <w:rPr>
          <w:rFonts w:ascii="ＭＳ 明朝" w:hAnsi="ＭＳ 明朝" w:cs="ＭＳ Ｐゴシック" w:hint="eastAsia"/>
          <w:kern w:val="0"/>
          <w:sz w:val="22"/>
          <w:szCs w:val="22"/>
        </w:rPr>
        <w:t>最寄駅：東京メトロ丸ノ内線・日比谷線・千代田線霞ケ関駅 C3出口徒歩2分</w:t>
      </w:r>
    </w:p>
    <w:p w14:paraId="603E1963" w14:textId="77777777" w:rsidR="00CD4139" w:rsidRPr="005D4CF5" w:rsidRDefault="00CD4139" w:rsidP="00CD4139">
      <w:pPr>
        <w:widowControl/>
        <w:spacing w:line="315" w:lineRule="atLeast"/>
        <w:ind w:firstLineChars="900" w:firstLine="1980"/>
        <w:rPr>
          <w:rFonts w:ascii="ＭＳ 明朝" w:hAnsi="ＭＳ 明朝" w:cs="ＭＳ Ｐゴシック"/>
          <w:kern w:val="0"/>
          <w:sz w:val="22"/>
          <w:szCs w:val="22"/>
        </w:rPr>
      </w:pPr>
      <w:r w:rsidRPr="005D4CF5">
        <w:rPr>
          <w:rFonts w:ascii="ＭＳ 明朝" w:hAnsi="ＭＳ 明朝" w:cs="ＭＳ Ｐゴシック" w:hint="eastAsia"/>
          <w:kern w:val="0"/>
          <w:sz w:val="22"/>
          <w:szCs w:val="22"/>
        </w:rPr>
        <w:t>東京メトロ銀座線 虎ノ門駅 9番出口徒歩3分</w:t>
      </w:r>
    </w:p>
    <w:p w14:paraId="4960D6DD" w14:textId="77777777" w:rsidR="00CD4139" w:rsidRPr="005D4CF5" w:rsidRDefault="00CD4139" w:rsidP="00CD4139">
      <w:pPr>
        <w:widowControl/>
        <w:spacing w:line="315" w:lineRule="atLeast"/>
        <w:ind w:firstLineChars="900" w:firstLine="1980"/>
        <w:rPr>
          <w:rFonts w:ascii="ＭＳ 明朝" w:hAnsi="ＭＳ 明朝" w:cs="ＭＳ Ｐゴシック"/>
          <w:kern w:val="0"/>
          <w:sz w:val="22"/>
          <w:szCs w:val="22"/>
        </w:rPr>
      </w:pPr>
      <w:r w:rsidRPr="005D4CF5">
        <w:rPr>
          <w:rFonts w:ascii="ＭＳ 明朝" w:hAnsi="ＭＳ 明朝" w:cs="ＭＳ Ｐゴシック" w:hint="eastAsia"/>
          <w:kern w:val="0"/>
          <w:sz w:val="22"/>
          <w:szCs w:val="22"/>
        </w:rPr>
        <w:t>都営三田線 内幸町駅 A8出口徒歩3分</w:t>
      </w:r>
    </w:p>
    <w:p w14:paraId="231FA558" w14:textId="77777777" w:rsidR="00CD4139" w:rsidRPr="00E921EB" w:rsidRDefault="00CD4139" w:rsidP="00CD4139">
      <w:pPr>
        <w:ind w:leftChars="472" w:left="991" w:firstLineChars="400" w:firstLine="880"/>
        <w:rPr>
          <w:rFonts w:ascii="ＭＳ 明朝" w:hAnsi="ＭＳ 明朝"/>
          <w:sz w:val="22"/>
          <w:szCs w:val="22"/>
        </w:rPr>
      </w:pPr>
      <w:r w:rsidRPr="005D4CF5">
        <w:rPr>
          <w:rFonts w:ascii="ＭＳ 明朝" w:hAnsi="ＭＳ 明朝" w:cs="ＭＳ Ｐゴシック" w:hint="eastAsia"/>
          <w:kern w:val="0"/>
          <w:sz w:val="22"/>
          <w:szCs w:val="22"/>
        </w:rPr>
        <w:t>JR 新橋駅 日比谷口（SL広場）徒歩8分</w:t>
      </w:r>
    </w:p>
    <w:p w14:paraId="1016D845" w14:textId="77777777" w:rsidR="00CD4139" w:rsidRPr="005D4CF5" w:rsidRDefault="00CD4139" w:rsidP="00CD4139">
      <w:pPr>
        <w:widowControl/>
        <w:spacing w:line="315" w:lineRule="atLeast"/>
        <w:ind w:firstLineChars="300" w:firstLine="630"/>
        <w:rPr>
          <w:rFonts w:ascii="ＭＳ 明朝" w:hAnsi="ＭＳ 明朝" w:cs="ＭＳ Ｐゴシック"/>
          <w:kern w:val="0"/>
          <w:sz w:val="22"/>
          <w:szCs w:val="22"/>
        </w:rPr>
      </w:pPr>
      <w:hyperlink r:id="rId7" w:history="1">
        <w:r w:rsidRPr="005D4CF5">
          <w:rPr>
            <w:color w:val="0000FF"/>
            <w:u w:val="single"/>
          </w:rPr>
          <w:t>アクセス</w:t>
        </w:r>
        <w:r w:rsidRPr="005D4CF5">
          <w:rPr>
            <w:color w:val="0000FF"/>
            <w:u w:val="single"/>
          </w:rPr>
          <w:t xml:space="preserve"> </w:t>
        </w:r>
        <w:r w:rsidRPr="005D4CF5">
          <w:rPr>
            <w:color w:val="0000FF"/>
            <w:u w:val="single"/>
          </w:rPr>
          <w:t>｜</w:t>
        </w:r>
        <w:r w:rsidRPr="005D4CF5">
          <w:rPr>
            <w:color w:val="0000FF"/>
            <w:u w:val="single"/>
          </w:rPr>
          <w:t xml:space="preserve"> </w:t>
        </w:r>
        <w:r w:rsidRPr="005D4CF5">
          <w:rPr>
            <w:color w:val="0000FF"/>
            <w:u w:val="single"/>
          </w:rPr>
          <w:t>【公式】日比谷スカイカンファレンス</w:t>
        </w:r>
        <w:r w:rsidRPr="005D4CF5">
          <w:rPr>
            <w:color w:val="0000FF"/>
            <w:u w:val="single"/>
          </w:rPr>
          <w:t xml:space="preserve"> - </w:t>
        </w:r>
        <w:r w:rsidRPr="005D4CF5">
          <w:rPr>
            <w:color w:val="0000FF"/>
            <w:u w:val="single"/>
          </w:rPr>
          <w:t>霞ヶ関駅より徒歩２分</w:t>
        </w:r>
        <w:r w:rsidRPr="005D4CF5">
          <w:rPr>
            <w:color w:val="0000FF"/>
            <w:u w:val="single"/>
          </w:rPr>
          <w:t xml:space="preserve"> (hibiya-skyc.jp)</w:t>
        </w:r>
      </w:hyperlink>
    </w:p>
    <w:p w14:paraId="5773847D" w14:textId="77777777" w:rsidR="00CD4139" w:rsidRPr="00161E00" w:rsidRDefault="00CD4139" w:rsidP="00CD4139">
      <w:pPr>
        <w:ind w:firstLineChars="540" w:firstLine="1188"/>
        <w:rPr>
          <w:rFonts w:ascii="ＭＳ 明朝"/>
          <w:sz w:val="22"/>
          <w:szCs w:val="22"/>
        </w:rPr>
      </w:pPr>
    </w:p>
    <w:p w14:paraId="05AE9CCF" w14:textId="77777777" w:rsidR="00CD4139" w:rsidRPr="00D96745" w:rsidRDefault="00CD4139" w:rsidP="00CD4139">
      <w:pPr>
        <w:spacing w:line="300" w:lineRule="exact"/>
        <w:ind w:firstLineChars="100" w:firstLine="220"/>
        <w:jc w:val="left"/>
        <w:rPr>
          <w:rFonts w:ascii="ＭＳ 明朝"/>
          <w:sz w:val="22"/>
          <w:szCs w:val="22"/>
        </w:rPr>
      </w:pPr>
      <w:r w:rsidRPr="00D96745">
        <w:rPr>
          <w:rFonts w:ascii="ＭＳ 明朝" w:hint="eastAsia"/>
          <w:sz w:val="22"/>
          <w:szCs w:val="22"/>
        </w:rPr>
        <w:t>講　師：久ノ坪　剛 氏</w:t>
      </w:r>
    </w:p>
    <w:p w14:paraId="16C26C2C" w14:textId="77777777" w:rsidR="00CD4139" w:rsidRPr="00D96745" w:rsidRDefault="00CD4139" w:rsidP="00CD4139">
      <w:pPr>
        <w:spacing w:line="300" w:lineRule="exact"/>
        <w:ind w:firstLineChars="500" w:firstLine="1100"/>
        <w:jc w:val="left"/>
        <w:rPr>
          <w:rFonts w:ascii="ＭＳ 明朝"/>
          <w:sz w:val="22"/>
          <w:szCs w:val="22"/>
        </w:rPr>
      </w:pPr>
      <w:r w:rsidRPr="00D96745">
        <w:rPr>
          <w:rFonts w:ascii="ＭＳ 明朝" w:hint="eastAsia"/>
          <w:sz w:val="22"/>
          <w:szCs w:val="22"/>
        </w:rPr>
        <w:t>株式会社村田製作所　コーポレート本部 法務・知財統括部 知財企画部 部長</w:t>
      </w:r>
    </w:p>
    <w:p w14:paraId="3BBC8596" w14:textId="77777777" w:rsidR="00CD4139" w:rsidRPr="00D96745" w:rsidRDefault="00CD4139" w:rsidP="00CD4139">
      <w:pPr>
        <w:spacing w:line="300" w:lineRule="exact"/>
        <w:ind w:firstLineChars="500" w:firstLine="1100"/>
        <w:jc w:val="left"/>
        <w:rPr>
          <w:rFonts w:ascii="ＭＳ 明朝"/>
          <w:bCs/>
          <w:sz w:val="22"/>
          <w:szCs w:val="22"/>
        </w:rPr>
      </w:pPr>
    </w:p>
    <w:p w14:paraId="4A5DAEC6" w14:textId="77777777" w:rsidR="00CD4139" w:rsidRPr="00D96745" w:rsidRDefault="00CD4139" w:rsidP="00CD4139">
      <w:pPr>
        <w:spacing w:line="300" w:lineRule="exact"/>
        <w:ind w:leftChars="100" w:left="2410" w:hangingChars="1000" w:hanging="2200"/>
        <w:jc w:val="left"/>
        <w:rPr>
          <w:rFonts w:ascii="ＭＳ 明朝" w:hAnsi="ＭＳ 明朝"/>
          <w:sz w:val="22"/>
          <w:szCs w:val="22"/>
        </w:rPr>
      </w:pPr>
      <w:r w:rsidRPr="00D96745">
        <w:rPr>
          <w:rFonts w:ascii="ＭＳ 明朝" w:hAnsi="ＭＳ 明朝" w:hint="eastAsia"/>
          <w:sz w:val="22"/>
          <w:szCs w:val="22"/>
        </w:rPr>
        <w:t>講師略歴：</w:t>
      </w:r>
    </w:p>
    <w:p w14:paraId="0706AF42" w14:textId="77777777" w:rsidR="00CD4139" w:rsidRDefault="00CD4139" w:rsidP="00CD4139">
      <w:pPr>
        <w:spacing w:line="300" w:lineRule="exact"/>
        <w:ind w:firstLineChars="600" w:firstLine="1320"/>
        <w:jc w:val="left"/>
        <w:rPr>
          <w:rFonts w:ascii="ＭＳ 明朝" w:hAnsi="ＭＳ 明朝"/>
          <w:sz w:val="22"/>
          <w:szCs w:val="22"/>
        </w:rPr>
      </w:pPr>
      <w:r w:rsidRPr="00D96745">
        <w:rPr>
          <w:rFonts w:ascii="ＭＳ 明朝" w:hAnsi="ＭＳ 明朝" w:hint="eastAsia"/>
          <w:sz w:val="22"/>
          <w:szCs w:val="22"/>
        </w:rPr>
        <w:t>１９９７年　株式会社村田製作所入社　知的財産部配属</w:t>
      </w:r>
    </w:p>
    <w:p w14:paraId="24865725" w14:textId="77777777" w:rsidR="00CD4139" w:rsidRDefault="00CD4139" w:rsidP="00CD4139">
      <w:pPr>
        <w:spacing w:line="300" w:lineRule="exact"/>
        <w:ind w:firstLineChars="1200" w:firstLine="2640"/>
        <w:jc w:val="left"/>
        <w:rPr>
          <w:rFonts w:ascii="ＭＳ 明朝" w:hAnsi="ＭＳ 明朝"/>
          <w:sz w:val="22"/>
          <w:szCs w:val="22"/>
        </w:rPr>
      </w:pPr>
      <w:r w:rsidRPr="00D96745">
        <w:rPr>
          <w:rFonts w:ascii="ＭＳ 明朝" w:hAnsi="ＭＳ 明朝" w:hint="eastAsia"/>
          <w:sz w:val="22"/>
          <w:szCs w:val="22"/>
        </w:rPr>
        <w:t>以降、海外研修・関係会社出向を挟みつつ、知財紛争対応等の渉外</w:t>
      </w:r>
    </w:p>
    <w:p w14:paraId="53CA57CF" w14:textId="50C9EDEC" w:rsidR="00CD4139" w:rsidRPr="00CD4139" w:rsidRDefault="00CD4139" w:rsidP="00CD4139">
      <w:pPr>
        <w:spacing w:line="300" w:lineRule="exact"/>
        <w:ind w:firstLineChars="1200" w:firstLine="2640"/>
        <w:jc w:val="left"/>
        <w:rPr>
          <w:rFonts w:ascii="ＭＳ 明朝" w:hAnsi="ＭＳ 明朝"/>
          <w:sz w:val="22"/>
          <w:szCs w:val="22"/>
        </w:rPr>
      </w:pPr>
      <w:r w:rsidRPr="00D96745">
        <w:rPr>
          <w:rFonts w:ascii="ＭＳ 明朝" w:hAnsi="ＭＳ 明朝" w:hint="eastAsia"/>
          <w:sz w:val="22"/>
          <w:szCs w:val="22"/>
        </w:rPr>
        <w:t>業務を中心に権利化業務を含む知財関連業務に従事する</w:t>
      </w:r>
    </w:p>
    <w:p w14:paraId="14977C97" w14:textId="77777777" w:rsidR="00CD4139" w:rsidRPr="00D96745" w:rsidRDefault="00CD4139" w:rsidP="00CD4139">
      <w:pPr>
        <w:spacing w:line="300" w:lineRule="exact"/>
        <w:ind w:firstLineChars="600" w:firstLine="1320"/>
        <w:jc w:val="left"/>
        <w:rPr>
          <w:rFonts w:ascii="ＭＳ 明朝" w:eastAsia="SimSun" w:hAnsi="ＭＳ 明朝"/>
          <w:sz w:val="22"/>
          <w:szCs w:val="22"/>
          <w:lang w:eastAsia="zh-CN"/>
        </w:rPr>
      </w:pPr>
      <w:r w:rsidRPr="00D96745">
        <w:rPr>
          <w:rFonts w:ascii="ＭＳ 明朝" w:hAnsi="ＭＳ 明朝" w:hint="eastAsia"/>
          <w:sz w:val="22"/>
          <w:szCs w:val="22"/>
        </w:rPr>
        <w:t>２０２４年　法務・知財統括部　知財企画部　部長</w:t>
      </w:r>
    </w:p>
    <w:p w14:paraId="12935EE9" w14:textId="77777777" w:rsidR="00CD4139" w:rsidRPr="00D96745" w:rsidRDefault="00CD4139" w:rsidP="00CD4139">
      <w:pPr>
        <w:spacing w:line="300" w:lineRule="exact"/>
        <w:ind w:leftChars="100" w:left="2410" w:hangingChars="1000" w:hanging="2200"/>
        <w:jc w:val="left"/>
        <w:rPr>
          <w:rFonts w:ascii="ＭＳ 明朝" w:hAnsi="ＭＳ 明朝"/>
          <w:sz w:val="22"/>
          <w:szCs w:val="22"/>
        </w:rPr>
      </w:pPr>
    </w:p>
    <w:p w14:paraId="3AACD102" w14:textId="77777777" w:rsidR="00CD4139" w:rsidRPr="00161E00" w:rsidRDefault="00CD4139" w:rsidP="00CD4139">
      <w:pPr>
        <w:ind w:firstLineChars="100" w:firstLine="220"/>
        <w:rPr>
          <w:rFonts w:ascii="ＭＳ 明朝" w:hAnsi="ＭＳ 明朝"/>
          <w:sz w:val="22"/>
          <w:szCs w:val="22"/>
        </w:rPr>
      </w:pPr>
      <w:r w:rsidRPr="00D96745">
        <w:rPr>
          <w:rFonts w:ascii="ＭＳ 明朝" w:hAnsi="ＭＳ 明朝" w:hint="eastAsia"/>
          <w:sz w:val="22"/>
          <w:szCs w:val="22"/>
        </w:rPr>
        <w:t>司　会：</w:t>
      </w:r>
      <w:r w:rsidRPr="00D96745" w:rsidDel="00AE7D22">
        <w:rPr>
          <w:rFonts w:ascii="ＭＳ 明朝" w:hAnsi="ＭＳ 明朝" w:hint="eastAsia"/>
          <w:sz w:val="22"/>
          <w:szCs w:val="22"/>
        </w:rPr>
        <w:t xml:space="preserve"> </w:t>
      </w:r>
      <w:r w:rsidRPr="00D96745">
        <w:rPr>
          <w:rFonts w:ascii="ＭＳ 明朝" w:hAnsi="ＭＳ 明朝" w:hint="eastAsia"/>
          <w:sz w:val="22"/>
          <w:szCs w:val="22"/>
        </w:rPr>
        <w:t>羽田　幸人（株式会社KOKUSAI ELECTRIC 知的財産本部　弁理士）</w:t>
      </w:r>
    </w:p>
    <w:p w14:paraId="12DB14B1" w14:textId="77777777" w:rsidR="00CD4139" w:rsidRPr="00161E00" w:rsidRDefault="00CD4139" w:rsidP="00CD4139">
      <w:pPr>
        <w:rPr>
          <w:rFonts w:ascii="ＭＳ 明朝" w:hAnsi="ＭＳ 明朝"/>
          <w:bCs/>
          <w:sz w:val="22"/>
          <w:szCs w:val="22"/>
        </w:rPr>
      </w:pPr>
    </w:p>
    <w:p w14:paraId="79B59168" w14:textId="77777777" w:rsidR="00CD4139" w:rsidRPr="00161E00" w:rsidRDefault="00CD4139" w:rsidP="00CD4139">
      <w:pPr>
        <w:ind w:firstLineChars="100" w:firstLine="220"/>
        <w:rPr>
          <w:rFonts w:ascii="ＭＳ 明朝" w:hAnsi="ＭＳ 明朝"/>
          <w:sz w:val="22"/>
          <w:szCs w:val="22"/>
        </w:rPr>
      </w:pPr>
      <w:r w:rsidRPr="00161E00">
        <w:rPr>
          <w:rFonts w:ascii="ＭＳ 明朝" w:hAnsi="ＭＳ 明朝" w:hint="eastAsia"/>
          <w:sz w:val="22"/>
          <w:szCs w:val="22"/>
        </w:rPr>
        <w:t>参加費：ＬＥＳ会員（同一組織のメンバーを含む）</w:t>
      </w:r>
      <w:r w:rsidRPr="00161E00">
        <w:rPr>
          <w:rFonts w:ascii="ＭＳ 明朝" w:hAnsi="ＭＳ 明朝"/>
          <w:sz w:val="22"/>
          <w:szCs w:val="22"/>
        </w:rPr>
        <w:tab/>
      </w:r>
      <w:r w:rsidRPr="00161E00">
        <w:rPr>
          <w:rFonts w:ascii="ＭＳ 明朝" w:hAnsi="ＭＳ 明朝" w:hint="eastAsia"/>
          <w:sz w:val="22"/>
          <w:szCs w:val="22"/>
        </w:rPr>
        <w:t xml:space="preserve">　5000円</w:t>
      </w:r>
    </w:p>
    <w:p w14:paraId="45982B15" w14:textId="77777777" w:rsidR="00CD4139" w:rsidRPr="00161E00" w:rsidRDefault="00CD4139" w:rsidP="00CD4139">
      <w:pPr>
        <w:ind w:firstLineChars="500" w:firstLine="1100"/>
        <w:rPr>
          <w:rFonts w:ascii="ＭＳ 明朝" w:hAnsi="ＭＳ 明朝"/>
          <w:sz w:val="22"/>
          <w:szCs w:val="22"/>
          <w:lang w:eastAsia="zh-CN"/>
        </w:rPr>
      </w:pPr>
      <w:r w:rsidRPr="00161E00">
        <w:rPr>
          <w:rFonts w:ascii="ＭＳ 明朝" w:hAnsi="ＭＳ 明朝" w:hint="eastAsia"/>
          <w:sz w:val="22"/>
          <w:szCs w:val="22"/>
          <w:lang w:eastAsia="zh-CN"/>
        </w:rPr>
        <w:t>継続会員</w:t>
      </w:r>
      <w:r w:rsidRPr="00161E00">
        <w:rPr>
          <w:rFonts w:ascii="ＭＳ 明朝" w:hAnsi="ＭＳ 明朝"/>
          <w:sz w:val="22"/>
          <w:szCs w:val="22"/>
          <w:lang w:eastAsia="zh-CN"/>
        </w:rPr>
        <w:tab/>
      </w:r>
      <w:r w:rsidRPr="00161E00">
        <w:rPr>
          <w:rFonts w:ascii="ＭＳ 明朝" w:hAnsi="ＭＳ 明朝"/>
          <w:sz w:val="22"/>
          <w:szCs w:val="22"/>
          <w:lang w:eastAsia="zh-CN"/>
        </w:rPr>
        <w:tab/>
      </w:r>
      <w:r w:rsidRPr="00161E00">
        <w:rPr>
          <w:rFonts w:ascii="ＭＳ 明朝" w:hAnsi="ＭＳ 明朝"/>
          <w:sz w:val="22"/>
          <w:szCs w:val="22"/>
          <w:lang w:eastAsia="zh-CN"/>
        </w:rPr>
        <w:tab/>
      </w:r>
      <w:r w:rsidRPr="00161E00">
        <w:rPr>
          <w:rFonts w:ascii="ＭＳ 明朝" w:hAnsi="ＭＳ 明朝"/>
          <w:sz w:val="22"/>
          <w:szCs w:val="22"/>
          <w:lang w:eastAsia="zh-CN"/>
        </w:rPr>
        <w:tab/>
      </w:r>
      <w:r w:rsidRPr="00161E00">
        <w:rPr>
          <w:rFonts w:ascii="ＭＳ 明朝" w:hAnsi="ＭＳ 明朝" w:hint="eastAsia"/>
          <w:sz w:val="22"/>
          <w:szCs w:val="22"/>
          <w:lang w:eastAsia="zh-CN"/>
        </w:rPr>
        <w:t xml:space="preserve">　</w:t>
      </w:r>
      <w:r>
        <w:rPr>
          <w:rFonts w:ascii="ＭＳ 明朝" w:hAnsi="ＭＳ 明朝" w:hint="eastAsia"/>
          <w:sz w:val="22"/>
          <w:szCs w:val="22"/>
          <w:lang w:eastAsia="zh-CN"/>
        </w:rPr>
        <w:t xml:space="preserve">　　　　</w:t>
      </w:r>
      <w:r w:rsidRPr="00161E00">
        <w:rPr>
          <w:rFonts w:ascii="ＭＳ 明朝" w:hAnsi="ＭＳ 明朝" w:hint="eastAsia"/>
          <w:sz w:val="22"/>
          <w:szCs w:val="22"/>
          <w:lang w:eastAsia="zh-CN"/>
        </w:rPr>
        <w:t>2000円</w:t>
      </w:r>
    </w:p>
    <w:p w14:paraId="79B99878" w14:textId="77777777" w:rsidR="00CD4139" w:rsidRPr="00161E00" w:rsidRDefault="00CD4139" w:rsidP="00CD4139">
      <w:pPr>
        <w:ind w:firstLineChars="500" w:firstLine="1100"/>
        <w:rPr>
          <w:rFonts w:ascii="ＭＳ 明朝" w:hAnsi="ＭＳ 明朝"/>
          <w:b/>
          <w:sz w:val="22"/>
          <w:szCs w:val="22"/>
          <w:lang w:eastAsia="zh-CN"/>
        </w:rPr>
      </w:pPr>
      <w:r w:rsidRPr="00161E00">
        <w:rPr>
          <w:rFonts w:ascii="ＭＳ 明朝" w:hAnsi="ＭＳ 明朝" w:hint="eastAsia"/>
          <w:sz w:val="22"/>
          <w:szCs w:val="22"/>
          <w:lang w:eastAsia="zh-CN"/>
        </w:rPr>
        <w:t>一般</w:t>
      </w:r>
      <w:bookmarkStart w:id="7" w:name="_Hlk91103558"/>
      <w:r w:rsidRPr="00161E00">
        <w:rPr>
          <w:rFonts w:ascii="ＭＳ 明朝" w:hAnsi="ＭＳ 明朝"/>
          <w:sz w:val="22"/>
          <w:szCs w:val="22"/>
          <w:lang w:eastAsia="zh-CN"/>
        </w:rPr>
        <w:tab/>
      </w:r>
      <w:r w:rsidRPr="00161E00">
        <w:rPr>
          <w:rFonts w:ascii="ＭＳ 明朝" w:hAnsi="ＭＳ 明朝"/>
          <w:sz w:val="22"/>
          <w:szCs w:val="22"/>
          <w:lang w:eastAsia="zh-CN"/>
        </w:rPr>
        <w:tab/>
      </w:r>
      <w:r w:rsidRPr="00161E00">
        <w:rPr>
          <w:rFonts w:ascii="ＭＳ 明朝" w:hAnsi="ＭＳ 明朝"/>
          <w:sz w:val="22"/>
          <w:szCs w:val="22"/>
          <w:lang w:eastAsia="zh-CN"/>
        </w:rPr>
        <w:tab/>
      </w:r>
      <w:r w:rsidRPr="00161E00">
        <w:rPr>
          <w:rFonts w:ascii="ＭＳ 明朝" w:hAnsi="ＭＳ 明朝"/>
          <w:sz w:val="22"/>
          <w:szCs w:val="22"/>
          <w:lang w:eastAsia="zh-CN"/>
        </w:rPr>
        <w:tab/>
      </w:r>
      <w:r w:rsidRPr="00161E00">
        <w:rPr>
          <w:rFonts w:ascii="ＭＳ 明朝" w:hAnsi="ＭＳ 明朝"/>
          <w:sz w:val="22"/>
          <w:szCs w:val="22"/>
          <w:lang w:eastAsia="zh-CN"/>
        </w:rPr>
        <w:tab/>
      </w:r>
      <w:bookmarkEnd w:id="7"/>
      <w:r w:rsidRPr="00161E00">
        <w:rPr>
          <w:rFonts w:ascii="ＭＳ 明朝" w:hAnsi="ＭＳ 明朝" w:hint="eastAsia"/>
          <w:sz w:val="22"/>
          <w:szCs w:val="22"/>
          <w:lang w:eastAsia="zh-CN"/>
        </w:rPr>
        <w:t xml:space="preserve"> </w:t>
      </w:r>
      <w:r>
        <w:rPr>
          <w:rFonts w:ascii="ＭＳ 明朝" w:hAnsi="ＭＳ 明朝" w:hint="eastAsia"/>
          <w:sz w:val="22"/>
          <w:szCs w:val="22"/>
          <w:lang w:eastAsia="zh-CN"/>
        </w:rPr>
        <w:t xml:space="preserve">　　　　</w:t>
      </w:r>
      <w:r w:rsidRPr="00161E00">
        <w:rPr>
          <w:rFonts w:ascii="ＭＳ 明朝" w:hAnsi="ＭＳ 明朝" w:hint="eastAsia"/>
          <w:sz w:val="22"/>
          <w:szCs w:val="22"/>
          <w:lang w:eastAsia="zh-CN"/>
        </w:rPr>
        <w:t>10000円</w:t>
      </w:r>
    </w:p>
    <w:p w14:paraId="601B3D9C" w14:textId="77777777" w:rsidR="00CD4139" w:rsidRPr="00161E00" w:rsidRDefault="00CD4139" w:rsidP="00CD4139">
      <w:pPr>
        <w:rPr>
          <w:rFonts w:ascii="ＭＳ 明朝" w:hAnsi="ＭＳ 明朝"/>
          <w:sz w:val="22"/>
          <w:szCs w:val="22"/>
          <w:lang w:eastAsia="zh-CN"/>
        </w:rPr>
      </w:pPr>
    </w:p>
    <w:p w14:paraId="101779FE" w14:textId="77777777" w:rsidR="00CD4139" w:rsidRPr="00161E00" w:rsidRDefault="00CD4139" w:rsidP="00CD4139">
      <w:pPr>
        <w:ind w:leftChars="100" w:left="430" w:hangingChars="100" w:hanging="220"/>
        <w:rPr>
          <w:rFonts w:ascii="ＭＳ 明朝" w:hAnsi="ＭＳ 明朝"/>
          <w:bCs/>
          <w:sz w:val="22"/>
          <w:szCs w:val="22"/>
        </w:rPr>
      </w:pPr>
      <w:r w:rsidRPr="00161E00">
        <w:rPr>
          <w:rFonts w:ascii="ＭＳ 明朝" w:hAnsi="ＭＳ 明朝" w:hint="eastAsia"/>
          <w:bCs/>
          <w:sz w:val="22"/>
          <w:szCs w:val="22"/>
        </w:rPr>
        <w:t>＊継続会員とは、55歳を超えて勤務先を退職した後も個人で会員資格を継続し、特別の年会費（2万円）を適用されている正会員です。（詳細は会員名簿の規則またはホームページをご参照ください。）</w:t>
      </w:r>
    </w:p>
    <w:p w14:paraId="6FAFC376" w14:textId="77777777" w:rsidR="00CD4139" w:rsidRPr="00161E00" w:rsidRDefault="00CD4139" w:rsidP="00CD4139">
      <w:pPr>
        <w:rPr>
          <w:rFonts w:ascii="ＭＳ 明朝" w:hAnsi="ＭＳ 明朝"/>
          <w:b/>
          <w:sz w:val="22"/>
          <w:szCs w:val="22"/>
        </w:rPr>
      </w:pPr>
    </w:p>
    <w:p w14:paraId="44EA7CEE" w14:textId="40CE0236" w:rsidR="00CD4139" w:rsidRPr="00161E00" w:rsidRDefault="001019BC" w:rsidP="00CD4139">
      <w:pPr>
        <w:rPr>
          <w:rFonts w:ascii="ＭＳ 明朝" w:hAnsi="ＭＳ 明朝"/>
          <w:b/>
          <w:sz w:val="22"/>
          <w:szCs w:val="22"/>
        </w:rPr>
      </w:pPr>
      <w:r>
        <w:rPr>
          <w:rFonts w:ascii="ＭＳ 明朝" w:hAnsi="ＭＳ 明朝" w:hint="eastAsia"/>
          <w:b/>
          <w:sz w:val="22"/>
          <w:szCs w:val="22"/>
        </w:rPr>
        <w:t>２</w:t>
      </w:r>
      <w:r w:rsidR="00CD4139" w:rsidRPr="00161E00">
        <w:rPr>
          <w:rFonts w:ascii="ＭＳ 明朝" w:hAnsi="ＭＳ 明朝" w:hint="eastAsia"/>
          <w:b/>
          <w:sz w:val="22"/>
          <w:szCs w:val="22"/>
        </w:rPr>
        <w:t>．懇親会</w:t>
      </w:r>
    </w:p>
    <w:p w14:paraId="72C78210" w14:textId="77777777" w:rsidR="00CD4139" w:rsidRPr="00BA267E" w:rsidRDefault="00CD4139" w:rsidP="00CD4139">
      <w:pPr>
        <w:ind w:firstLineChars="100" w:firstLine="220"/>
        <w:rPr>
          <w:rFonts w:ascii="游明朝" w:hAnsi="游明朝"/>
          <w:sz w:val="22"/>
          <w:szCs w:val="22"/>
        </w:rPr>
      </w:pPr>
      <w:r w:rsidRPr="00BA267E">
        <w:rPr>
          <w:rFonts w:ascii="游明朝" w:hAnsi="游明朝" w:hint="eastAsia"/>
          <w:sz w:val="22"/>
          <w:szCs w:val="22"/>
        </w:rPr>
        <w:t>特別月例研究会としての懇親会はありません。</w:t>
      </w:r>
    </w:p>
    <w:p w14:paraId="6AD58437" w14:textId="77777777" w:rsidR="00CD4139" w:rsidRPr="00BA267E" w:rsidRDefault="00CD4139" w:rsidP="00CD4139">
      <w:pPr>
        <w:ind w:firstLineChars="100" w:firstLine="220"/>
        <w:rPr>
          <w:rFonts w:ascii="游明朝" w:hAnsi="游明朝"/>
          <w:sz w:val="22"/>
          <w:szCs w:val="22"/>
        </w:rPr>
      </w:pPr>
      <w:r w:rsidRPr="00BA267E">
        <w:rPr>
          <w:rFonts w:ascii="游明朝" w:hAnsi="游明朝" w:hint="eastAsia"/>
          <w:sz w:val="22"/>
          <w:szCs w:val="22"/>
        </w:rPr>
        <w:t>（但し、特別月例研究会後に開催する定時総会後の懇親会はあります。別途、日本ライセン</w:t>
      </w:r>
    </w:p>
    <w:p w14:paraId="1C3E1B1B" w14:textId="5E11A9EA" w:rsidR="00CD4139" w:rsidRDefault="00CD4139" w:rsidP="00CD4139">
      <w:pPr>
        <w:ind w:firstLineChars="200" w:firstLine="440"/>
        <w:rPr>
          <w:rFonts w:ascii="游明朝" w:hAnsi="游明朝"/>
          <w:sz w:val="22"/>
          <w:szCs w:val="22"/>
        </w:rPr>
      </w:pPr>
      <w:r w:rsidRPr="00BA267E">
        <w:rPr>
          <w:rFonts w:ascii="游明朝" w:hAnsi="游明朝" w:hint="eastAsia"/>
          <w:sz w:val="22"/>
          <w:szCs w:val="22"/>
        </w:rPr>
        <w:t>ス協会事務局より案内がありますので、そちらでの出欠のご連絡をお願いします。）</w:t>
      </w:r>
    </w:p>
    <w:p w14:paraId="15A2AEA8" w14:textId="77777777" w:rsidR="00CD4139" w:rsidRPr="00E921EB" w:rsidRDefault="00CD4139" w:rsidP="00CD4139">
      <w:pPr>
        <w:ind w:firstLineChars="200" w:firstLine="440"/>
        <w:rPr>
          <w:rFonts w:ascii="ＭＳ 明朝" w:hAnsi="ＭＳ 明朝"/>
          <w:bCs/>
          <w:sz w:val="22"/>
          <w:szCs w:val="22"/>
        </w:rPr>
      </w:pPr>
    </w:p>
    <w:p w14:paraId="1D132053" w14:textId="77777777" w:rsidR="00CD4139" w:rsidRPr="00E921EB" w:rsidRDefault="00CD4139" w:rsidP="00CD4139">
      <w:pPr>
        <w:rPr>
          <w:rFonts w:ascii="ＭＳ 明朝" w:hAnsi="ＭＳ 明朝"/>
          <w:b/>
          <w:sz w:val="22"/>
          <w:szCs w:val="22"/>
        </w:rPr>
      </w:pPr>
      <w:r w:rsidRPr="00E921EB">
        <w:rPr>
          <w:rFonts w:ascii="ＭＳ 明朝" w:hAnsi="ＭＳ 明朝" w:hint="eastAsia"/>
          <w:b/>
          <w:sz w:val="22"/>
          <w:szCs w:val="22"/>
        </w:rPr>
        <w:t>３．参加申込み</w:t>
      </w:r>
    </w:p>
    <w:p w14:paraId="01CBD9F6" w14:textId="77777777" w:rsidR="00CD4139" w:rsidRPr="00E921EB" w:rsidRDefault="00CD4139" w:rsidP="00CD4139">
      <w:pPr>
        <w:ind w:firstLineChars="100" w:firstLine="220"/>
        <w:rPr>
          <w:rFonts w:ascii="ＭＳ 明朝" w:hAnsi="ＭＳ 明朝"/>
          <w:b/>
          <w:sz w:val="22"/>
          <w:szCs w:val="22"/>
          <w:u w:val="single"/>
        </w:rPr>
      </w:pPr>
      <w:r w:rsidRPr="00E921EB">
        <w:rPr>
          <w:rFonts w:ascii="ＭＳ 明朝" w:hAnsi="ＭＳ 明朝" w:hint="eastAsia"/>
          <w:bCs/>
          <w:sz w:val="22"/>
          <w:szCs w:val="22"/>
        </w:rPr>
        <w:t>＊</w:t>
      </w:r>
      <w:r w:rsidRPr="00E921EB">
        <w:rPr>
          <w:rFonts w:ascii="ＭＳ 明朝" w:hAnsi="ＭＳ 明朝" w:hint="eastAsia"/>
          <w:b/>
          <w:sz w:val="22"/>
          <w:szCs w:val="22"/>
          <w:u w:val="single"/>
        </w:rPr>
        <w:t>申込期限：２０２</w:t>
      </w:r>
      <w:r>
        <w:rPr>
          <w:rFonts w:ascii="ＭＳ 明朝" w:hAnsi="ＭＳ 明朝" w:hint="eastAsia"/>
          <w:b/>
          <w:sz w:val="22"/>
          <w:szCs w:val="22"/>
          <w:u w:val="single"/>
        </w:rPr>
        <w:t>５</w:t>
      </w:r>
      <w:r w:rsidRPr="00E921EB">
        <w:rPr>
          <w:rFonts w:ascii="ＭＳ 明朝" w:hAnsi="ＭＳ 明朝" w:hint="eastAsia"/>
          <w:b/>
          <w:sz w:val="22"/>
          <w:szCs w:val="22"/>
          <w:u w:val="single"/>
        </w:rPr>
        <w:t>年</w:t>
      </w:r>
      <w:r>
        <w:rPr>
          <w:rFonts w:ascii="ＭＳ 明朝" w:hAnsi="ＭＳ 明朝" w:hint="eastAsia"/>
          <w:b/>
          <w:sz w:val="22"/>
          <w:szCs w:val="22"/>
          <w:u w:val="single"/>
        </w:rPr>
        <w:t>２</w:t>
      </w:r>
      <w:r w:rsidRPr="00E921EB">
        <w:rPr>
          <w:rFonts w:ascii="ＭＳ 明朝" w:hAnsi="ＭＳ 明朝" w:hint="eastAsia"/>
          <w:b/>
          <w:sz w:val="22"/>
          <w:szCs w:val="22"/>
          <w:u w:val="single"/>
        </w:rPr>
        <w:t>月</w:t>
      </w:r>
      <w:r>
        <w:rPr>
          <w:rFonts w:ascii="ＭＳ 明朝" w:hAnsi="ＭＳ 明朝" w:hint="eastAsia"/>
          <w:b/>
          <w:sz w:val="22"/>
          <w:szCs w:val="22"/>
          <w:u w:val="single"/>
        </w:rPr>
        <w:t>１０</w:t>
      </w:r>
      <w:r w:rsidRPr="00E921EB">
        <w:rPr>
          <w:rFonts w:ascii="ＭＳ 明朝" w:hAnsi="ＭＳ 明朝" w:hint="eastAsia"/>
          <w:b/>
          <w:sz w:val="22"/>
          <w:szCs w:val="22"/>
          <w:u w:val="single"/>
        </w:rPr>
        <w:t>日（</w:t>
      </w:r>
      <w:r>
        <w:rPr>
          <w:rFonts w:ascii="ＭＳ 明朝" w:hAnsi="ＭＳ 明朝" w:hint="eastAsia"/>
          <w:b/>
          <w:sz w:val="22"/>
          <w:szCs w:val="22"/>
          <w:u w:val="single"/>
        </w:rPr>
        <w:t>月</w:t>
      </w:r>
      <w:r w:rsidRPr="00E921EB">
        <w:rPr>
          <w:rFonts w:ascii="ＭＳ 明朝" w:hAnsi="ＭＳ 明朝" w:hint="eastAsia"/>
          <w:b/>
          <w:sz w:val="22"/>
          <w:szCs w:val="22"/>
          <w:u w:val="single"/>
        </w:rPr>
        <w:t>）</w:t>
      </w:r>
    </w:p>
    <w:p w14:paraId="047562A0" w14:textId="5C6BB86F" w:rsidR="00CD4139" w:rsidRPr="00E921EB" w:rsidRDefault="00CD4139" w:rsidP="00CD4139">
      <w:pPr>
        <w:ind w:leftChars="100" w:left="430" w:hangingChars="100" w:hanging="220"/>
        <w:rPr>
          <w:rFonts w:ascii="ＭＳ 明朝" w:hAnsi="ＭＳ 明朝"/>
          <w:bCs/>
          <w:sz w:val="22"/>
          <w:szCs w:val="22"/>
        </w:rPr>
      </w:pPr>
      <w:r w:rsidRPr="00E921EB">
        <w:rPr>
          <w:rFonts w:ascii="ＭＳ 明朝" w:hAnsi="ＭＳ 明朝" w:hint="eastAsia"/>
          <w:bCs/>
          <w:sz w:val="22"/>
          <w:szCs w:val="22"/>
        </w:rPr>
        <w:t>＊下記LESJウェブサイトからお申し込みをお願い</w:t>
      </w:r>
      <w:r w:rsidR="00754CCB">
        <w:rPr>
          <w:rFonts w:ascii="ＭＳ 明朝" w:hAnsi="ＭＳ 明朝" w:hint="eastAsia"/>
          <w:bCs/>
          <w:sz w:val="22"/>
          <w:szCs w:val="22"/>
        </w:rPr>
        <w:t>いたし</w:t>
      </w:r>
      <w:r w:rsidRPr="00E921EB">
        <w:rPr>
          <w:rFonts w:ascii="ＭＳ 明朝" w:hAnsi="ＭＳ 明朝" w:hint="eastAsia"/>
          <w:bCs/>
          <w:sz w:val="22"/>
          <w:szCs w:val="22"/>
        </w:rPr>
        <w:t>ます。LESJウェブサイト以外からのお申し込みは受け付けておりません。</w:t>
      </w:r>
    </w:p>
    <w:p w14:paraId="265546B5" w14:textId="77777777" w:rsidR="00CD4139" w:rsidRPr="00896983" w:rsidRDefault="00CD4139" w:rsidP="00CD4139">
      <w:pPr>
        <w:ind w:firstLineChars="200" w:firstLine="420"/>
        <w:rPr>
          <w:rFonts w:ascii="ＭＳ 明朝" w:hAnsi="ＭＳ 明朝"/>
          <w:bCs/>
          <w:sz w:val="22"/>
          <w:szCs w:val="22"/>
        </w:rPr>
      </w:pPr>
      <w:hyperlink r:id="rId8" w:history="1">
        <w:r w:rsidRPr="00E921EB">
          <w:rPr>
            <w:rStyle w:val="ad"/>
            <w:rFonts w:ascii="ＭＳ 明朝" w:hAnsi="ＭＳ 明朝"/>
            <w:bCs/>
            <w:sz w:val="22"/>
            <w:szCs w:val="22"/>
          </w:rPr>
          <w:t>https://www.lesj.org/workshop/monthly/east.php</w:t>
        </w:r>
      </w:hyperlink>
    </w:p>
    <w:p w14:paraId="3086492A" w14:textId="77777777" w:rsidR="00CD4139" w:rsidRPr="00E921EB" w:rsidRDefault="00CD4139" w:rsidP="00CD4139">
      <w:pPr>
        <w:rPr>
          <w:rFonts w:ascii="ＭＳ 明朝" w:hAnsi="ＭＳ 明朝"/>
          <w:b/>
          <w:sz w:val="22"/>
          <w:szCs w:val="22"/>
        </w:rPr>
      </w:pPr>
    </w:p>
    <w:p w14:paraId="2AB19C6D" w14:textId="77777777" w:rsidR="00CD4139" w:rsidRPr="00E921EB" w:rsidRDefault="00CD4139" w:rsidP="00CD4139">
      <w:pPr>
        <w:rPr>
          <w:rFonts w:ascii="ＭＳ 明朝" w:hAnsi="ＭＳ 明朝"/>
          <w:b/>
          <w:sz w:val="22"/>
          <w:szCs w:val="22"/>
        </w:rPr>
      </w:pPr>
      <w:r w:rsidRPr="00E921EB">
        <w:rPr>
          <w:rFonts w:ascii="ＭＳ 明朝" w:hAnsi="ＭＳ 明朝" w:hint="eastAsia"/>
          <w:b/>
          <w:sz w:val="22"/>
          <w:szCs w:val="22"/>
        </w:rPr>
        <w:t>４．申込み・受講前の確認事項</w:t>
      </w:r>
    </w:p>
    <w:p w14:paraId="7ACABA5A" w14:textId="77777777" w:rsidR="00CD4139" w:rsidRPr="00E921EB" w:rsidRDefault="00CD4139" w:rsidP="00CD4139">
      <w:pPr>
        <w:rPr>
          <w:rFonts w:ascii="ＭＳ 明朝" w:hAnsi="ＭＳ 明朝"/>
          <w:b/>
          <w:sz w:val="22"/>
          <w:szCs w:val="22"/>
        </w:rPr>
      </w:pPr>
    </w:p>
    <w:p w14:paraId="4E5C1275" w14:textId="77777777" w:rsidR="00CD4139" w:rsidRPr="00E921EB" w:rsidRDefault="00CD4139" w:rsidP="00CD4139">
      <w:pPr>
        <w:ind w:leftChars="100" w:left="430" w:hangingChars="100" w:hanging="220"/>
        <w:rPr>
          <w:rFonts w:ascii="ＭＳ 明朝" w:hAnsi="ＭＳ 明朝"/>
          <w:bCs/>
          <w:sz w:val="22"/>
          <w:szCs w:val="22"/>
          <w:lang w:eastAsia="zh-CN"/>
        </w:rPr>
      </w:pPr>
      <w:r w:rsidRPr="00E921EB">
        <w:rPr>
          <w:rFonts w:ascii="ＭＳ 明朝" w:hAnsi="ＭＳ 明朝" w:hint="eastAsia"/>
          <w:bCs/>
          <w:sz w:val="22"/>
          <w:szCs w:val="22"/>
          <w:lang w:eastAsia="zh-CN"/>
        </w:rPr>
        <w:t xml:space="preserve">＊ </w:t>
      </w:r>
      <w:r w:rsidRPr="00E921EB">
        <w:rPr>
          <w:rFonts w:ascii="ＭＳ 明朝" w:hAnsi="ＭＳ 明朝" w:hint="eastAsia"/>
          <w:b/>
          <w:sz w:val="22"/>
          <w:szCs w:val="22"/>
          <w:u w:val="single"/>
          <w:lang w:eastAsia="zh-CN"/>
        </w:rPr>
        <w:t>参加費支払期限：２０２</w:t>
      </w:r>
      <w:r>
        <w:rPr>
          <w:rFonts w:ascii="ＭＳ 明朝" w:hAnsi="ＭＳ 明朝" w:hint="eastAsia"/>
          <w:b/>
          <w:sz w:val="22"/>
          <w:szCs w:val="22"/>
          <w:u w:val="single"/>
          <w:lang w:eastAsia="zh-CN"/>
        </w:rPr>
        <w:t>５</w:t>
      </w:r>
      <w:r w:rsidRPr="00E921EB">
        <w:rPr>
          <w:rFonts w:ascii="ＭＳ 明朝" w:hAnsi="ＭＳ 明朝" w:hint="eastAsia"/>
          <w:b/>
          <w:sz w:val="22"/>
          <w:szCs w:val="22"/>
          <w:u w:val="single"/>
          <w:lang w:eastAsia="zh-CN"/>
        </w:rPr>
        <w:t>年</w:t>
      </w:r>
      <w:r>
        <w:rPr>
          <w:rFonts w:ascii="ＭＳ 明朝" w:hAnsi="ＭＳ 明朝" w:hint="eastAsia"/>
          <w:b/>
          <w:sz w:val="22"/>
          <w:szCs w:val="22"/>
          <w:u w:val="single"/>
          <w:lang w:eastAsia="zh-CN"/>
        </w:rPr>
        <w:t>２</w:t>
      </w:r>
      <w:r w:rsidRPr="00E921EB">
        <w:rPr>
          <w:rFonts w:ascii="ＭＳ 明朝" w:hAnsi="ＭＳ 明朝" w:hint="eastAsia"/>
          <w:b/>
          <w:sz w:val="22"/>
          <w:szCs w:val="22"/>
          <w:u w:val="single"/>
          <w:lang w:eastAsia="zh-CN"/>
        </w:rPr>
        <w:t>月１</w:t>
      </w:r>
      <w:r>
        <w:rPr>
          <w:rFonts w:ascii="ＭＳ 明朝" w:hAnsi="ＭＳ 明朝" w:hint="eastAsia"/>
          <w:b/>
          <w:sz w:val="22"/>
          <w:szCs w:val="22"/>
          <w:u w:val="single"/>
          <w:lang w:eastAsia="zh-CN"/>
        </w:rPr>
        <w:t>２</w:t>
      </w:r>
      <w:r w:rsidRPr="00E921EB">
        <w:rPr>
          <w:rFonts w:ascii="ＭＳ 明朝" w:hAnsi="ＭＳ 明朝" w:hint="eastAsia"/>
          <w:b/>
          <w:sz w:val="22"/>
          <w:szCs w:val="22"/>
          <w:u w:val="single"/>
          <w:lang w:eastAsia="zh-CN"/>
        </w:rPr>
        <w:t>日（</w:t>
      </w:r>
      <w:r>
        <w:rPr>
          <w:rFonts w:ascii="ＭＳ 明朝" w:hAnsi="ＭＳ 明朝" w:hint="eastAsia"/>
          <w:b/>
          <w:sz w:val="22"/>
          <w:szCs w:val="22"/>
          <w:u w:val="single"/>
          <w:lang w:eastAsia="zh-CN"/>
        </w:rPr>
        <w:t>水</w:t>
      </w:r>
      <w:r w:rsidRPr="00E921EB">
        <w:rPr>
          <w:rFonts w:ascii="ＭＳ 明朝" w:hAnsi="ＭＳ 明朝" w:hint="eastAsia"/>
          <w:b/>
          <w:sz w:val="22"/>
          <w:szCs w:val="22"/>
          <w:u w:val="single"/>
          <w:lang w:eastAsia="zh-CN"/>
        </w:rPr>
        <w:t>）</w:t>
      </w:r>
    </w:p>
    <w:p w14:paraId="3D3CE932" w14:textId="50EA94BC" w:rsidR="00CD4139" w:rsidRDefault="00CD4139" w:rsidP="00CD4139">
      <w:pPr>
        <w:ind w:leftChars="100" w:left="430" w:hangingChars="100" w:hanging="220"/>
        <w:rPr>
          <w:rFonts w:ascii="ＭＳ 明朝" w:hAnsi="ＭＳ 明朝"/>
          <w:bCs/>
          <w:sz w:val="22"/>
          <w:szCs w:val="22"/>
        </w:rPr>
      </w:pPr>
      <w:r w:rsidRPr="00E921EB">
        <w:rPr>
          <w:rFonts w:ascii="ＭＳ 明朝" w:hAnsi="ＭＳ 明朝" w:hint="eastAsia"/>
          <w:bCs/>
          <w:sz w:val="22"/>
          <w:szCs w:val="22"/>
        </w:rPr>
        <w:t>＊参加申込み受付後、当協会から参加費のお支払い方法（振込先）をご案内しますので、研究会の５営業日前（２０２</w:t>
      </w:r>
      <w:r>
        <w:rPr>
          <w:rFonts w:ascii="ＭＳ 明朝" w:hAnsi="ＭＳ 明朝" w:hint="eastAsia"/>
          <w:bCs/>
          <w:sz w:val="22"/>
          <w:szCs w:val="22"/>
        </w:rPr>
        <w:t>５</w:t>
      </w:r>
      <w:r w:rsidRPr="00E921EB">
        <w:rPr>
          <w:rFonts w:ascii="ＭＳ 明朝" w:hAnsi="ＭＳ 明朝" w:hint="eastAsia"/>
          <w:bCs/>
          <w:sz w:val="22"/>
          <w:szCs w:val="22"/>
        </w:rPr>
        <w:t>年</w:t>
      </w:r>
      <w:r>
        <w:rPr>
          <w:rFonts w:ascii="ＭＳ 明朝" w:hAnsi="ＭＳ 明朝" w:hint="eastAsia"/>
          <w:bCs/>
          <w:sz w:val="22"/>
          <w:szCs w:val="22"/>
        </w:rPr>
        <w:t>２</w:t>
      </w:r>
      <w:r w:rsidRPr="00E921EB">
        <w:rPr>
          <w:rFonts w:ascii="ＭＳ 明朝" w:hAnsi="ＭＳ 明朝" w:hint="eastAsia"/>
          <w:bCs/>
          <w:sz w:val="22"/>
          <w:szCs w:val="22"/>
        </w:rPr>
        <w:t>月１</w:t>
      </w:r>
      <w:r>
        <w:rPr>
          <w:rFonts w:ascii="ＭＳ 明朝" w:hAnsi="ＭＳ 明朝" w:hint="eastAsia"/>
          <w:bCs/>
          <w:sz w:val="22"/>
          <w:szCs w:val="22"/>
        </w:rPr>
        <w:t>２</w:t>
      </w:r>
      <w:r w:rsidRPr="00E921EB">
        <w:rPr>
          <w:rFonts w:ascii="ＭＳ 明朝" w:hAnsi="ＭＳ 明朝" w:hint="eastAsia"/>
          <w:bCs/>
          <w:sz w:val="22"/>
          <w:szCs w:val="22"/>
        </w:rPr>
        <w:t>日（</w:t>
      </w:r>
      <w:r>
        <w:rPr>
          <w:rFonts w:ascii="ＭＳ 明朝" w:hAnsi="ＭＳ 明朝" w:hint="eastAsia"/>
          <w:bCs/>
          <w:sz w:val="22"/>
          <w:szCs w:val="22"/>
        </w:rPr>
        <w:t>水</w:t>
      </w:r>
      <w:r w:rsidRPr="00E921EB">
        <w:rPr>
          <w:rFonts w:ascii="ＭＳ 明朝" w:hAnsi="ＭＳ 明朝" w:hint="eastAsia"/>
          <w:bCs/>
          <w:sz w:val="22"/>
          <w:szCs w:val="22"/>
        </w:rPr>
        <w:t>））までに参加費をお支払いください。期限までに入金が確認できない場合は、ご参加いただ</w:t>
      </w:r>
      <w:r w:rsidR="00F4254E">
        <w:rPr>
          <w:rFonts w:ascii="ＭＳ 明朝" w:hAnsi="ＭＳ 明朝" w:hint="eastAsia"/>
          <w:bCs/>
          <w:sz w:val="22"/>
          <w:szCs w:val="22"/>
        </w:rPr>
        <w:t>け</w:t>
      </w:r>
      <w:r w:rsidRPr="00E921EB">
        <w:rPr>
          <w:rFonts w:ascii="ＭＳ 明朝" w:hAnsi="ＭＳ 明朝" w:hint="eastAsia"/>
          <w:bCs/>
          <w:sz w:val="22"/>
          <w:szCs w:val="22"/>
        </w:rPr>
        <w:t>ません。</w:t>
      </w:r>
    </w:p>
    <w:p w14:paraId="64CB0312" w14:textId="77777777" w:rsidR="00CD4139" w:rsidRPr="00E921EB" w:rsidRDefault="00CD4139" w:rsidP="00CD4139">
      <w:pPr>
        <w:ind w:leftChars="100" w:left="430" w:hangingChars="100" w:hanging="220"/>
        <w:rPr>
          <w:rFonts w:ascii="ＭＳ 明朝" w:hAnsi="ＭＳ 明朝"/>
          <w:bCs/>
          <w:sz w:val="22"/>
          <w:szCs w:val="22"/>
        </w:rPr>
      </w:pPr>
    </w:p>
    <w:p w14:paraId="5B41B68F" w14:textId="35CCEA62" w:rsidR="00CD4139" w:rsidRDefault="00CD4139" w:rsidP="00CD4139">
      <w:pPr>
        <w:ind w:leftChars="100" w:left="430" w:hangingChars="100" w:hanging="220"/>
        <w:rPr>
          <w:rFonts w:ascii="ＭＳ 明朝" w:hAnsi="ＭＳ 明朝"/>
          <w:bCs/>
          <w:sz w:val="22"/>
          <w:szCs w:val="22"/>
        </w:rPr>
      </w:pPr>
      <w:r w:rsidRPr="00E921EB">
        <w:rPr>
          <w:rFonts w:ascii="ＭＳ 明朝" w:hAnsi="ＭＳ 明朝" w:hint="eastAsia"/>
          <w:bCs/>
          <w:sz w:val="22"/>
          <w:szCs w:val="22"/>
        </w:rPr>
        <w:lastRenderedPageBreak/>
        <w:t>＊入金が確認できた方には、３営業日前（２０２</w:t>
      </w:r>
      <w:r>
        <w:rPr>
          <w:rFonts w:ascii="ＭＳ 明朝" w:hAnsi="ＭＳ 明朝" w:hint="eastAsia"/>
          <w:bCs/>
          <w:sz w:val="22"/>
          <w:szCs w:val="22"/>
        </w:rPr>
        <w:t>５</w:t>
      </w:r>
      <w:r w:rsidRPr="00E921EB">
        <w:rPr>
          <w:rFonts w:ascii="ＭＳ 明朝" w:hAnsi="ＭＳ 明朝" w:hint="eastAsia"/>
          <w:bCs/>
          <w:sz w:val="22"/>
          <w:szCs w:val="22"/>
        </w:rPr>
        <w:t>年</w:t>
      </w:r>
      <w:r>
        <w:rPr>
          <w:rFonts w:ascii="ＭＳ 明朝" w:hAnsi="ＭＳ 明朝" w:hint="eastAsia"/>
          <w:bCs/>
          <w:sz w:val="22"/>
          <w:szCs w:val="22"/>
        </w:rPr>
        <w:t>２</w:t>
      </w:r>
      <w:r w:rsidRPr="00E921EB">
        <w:rPr>
          <w:rFonts w:ascii="ＭＳ 明朝" w:hAnsi="ＭＳ 明朝" w:hint="eastAsia"/>
          <w:bCs/>
          <w:sz w:val="22"/>
          <w:szCs w:val="22"/>
        </w:rPr>
        <w:t>月</w:t>
      </w:r>
      <w:r>
        <w:rPr>
          <w:rFonts w:ascii="ＭＳ 明朝" w:hAnsi="ＭＳ 明朝" w:hint="eastAsia"/>
          <w:bCs/>
          <w:sz w:val="22"/>
          <w:szCs w:val="22"/>
        </w:rPr>
        <w:t>１４</w:t>
      </w:r>
      <w:r w:rsidRPr="00E921EB">
        <w:rPr>
          <w:rFonts w:ascii="ＭＳ 明朝" w:hAnsi="ＭＳ 明朝" w:hint="eastAsia"/>
          <w:bCs/>
          <w:sz w:val="22"/>
          <w:szCs w:val="22"/>
        </w:rPr>
        <w:t>日（</w:t>
      </w:r>
      <w:r>
        <w:rPr>
          <w:rFonts w:ascii="ＭＳ 明朝" w:hAnsi="ＭＳ 明朝" w:hint="eastAsia"/>
          <w:bCs/>
          <w:sz w:val="22"/>
          <w:szCs w:val="22"/>
        </w:rPr>
        <w:t>金</w:t>
      </w:r>
      <w:r w:rsidRPr="00E921EB">
        <w:rPr>
          <w:rFonts w:ascii="ＭＳ 明朝" w:hAnsi="ＭＳ 明朝" w:hint="eastAsia"/>
          <w:bCs/>
          <w:sz w:val="22"/>
          <w:szCs w:val="22"/>
        </w:rPr>
        <w:t>））までに、</w:t>
      </w:r>
      <w:r w:rsidRPr="00896983">
        <w:rPr>
          <w:rFonts w:ascii="ＭＳ 明朝" w:hAnsi="ＭＳ 明朝" w:hint="eastAsia"/>
          <w:bCs/>
          <w:sz w:val="22"/>
          <w:szCs w:val="22"/>
        </w:rPr>
        <w:t>メールにて資料をお送りいたします（当日、会場でも配布資料を準備いたします）</w:t>
      </w:r>
      <w:r w:rsidRPr="00E921EB">
        <w:rPr>
          <w:rFonts w:ascii="ＭＳ 明朝" w:hAnsi="ＭＳ 明朝" w:hint="eastAsia"/>
          <w:bCs/>
          <w:sz w:val="22"/>
          <w:szCs w:val="22"/>
        </w:rPr>
        <w:t>。</w:t>
      </w:r>
    </w:p>
    <w:p w14:paraId="030570CF" w14:textId="77777777" w:rsidR="00CD4139" w:rsidRPr="00E921EB" w:rsidRDefault="00CD4139" w:rsidP="00CD4139">
      <w:pPr>
        <w:ind w:leftChars="100" w:left="430" w:hangingChars="100" w:hanging="220"/>
        <w:rPr>
          <w:rFonts w:ascii="ＭＳ 明朝" w:hAnsi="ＭＳ 明朝"/>
          <w:bCs/>
          <w:sz w:val="22"/>
          <w:szCs w:val="22"/>
        </w:rPr>
      </w:pPr>
    </w:p>
    <w:p w14:paraId="02C5550C" w14:textId="3E11B24F" w:rsidR="00CD4139" w:rsidRDefault="00CD4139" w:rsidP="00CD4139">
      <w:pPr>
        <w:ind w:leftChars="100" w:left="430" w:hangingChars="100" w:hanging="220"/>
        <w:rPr>
          <w:rFonts w:ascii="ＭＳ 明朝" w:hAnsi="ＭＳ 明朝"/>
          <w:bCs/>
          <w:sz w:val="22"/>
          <w:szCs w:val="22"/>
        </w:rPr>
      </w:pPr>
      <w:r w:rsidRPr="00E921EB">
        <w:rPr>
          <w:rFonts w:ascii="ＭＳ 明朝" w:hAnsi="ＭＳ 明朝" w:hint="eastAsia"/>
          <w:bCs/>
          <w:sz w:val="22"/>
          <w:szCs w:val="22"/>
        </w:rPr>
        <w:t>＊なお、資料送付後のキャンセル・返金は</w:t>
      </w:r>
      <w:r w:rsidR="00754CCB">
        <w:rPr>
          <w:rFonts w:ascii="ＭＳ 明朝" w:hAnsi="ＭＳ 明朝" w:hint="eastAsia"/>
          <w:bCs/>
          <w:sz w:val="22"/>
          <w:szCs w:val="22"/>
        </w:rPr>
        <w:t>お受けいたしかねます</w:t>
      </w:r>
      <w:r w:rsidRPr="00E921EB">
        <w:rPr>
          <w:rFonts w:ascii="ＭＳ 明朝" w:hAnsi="ＭＳ 明朝" w:hint="eastAsia"/>
          <w:bCs/>
          <w:sz w:val="22"/>
          <w:szCs w:val="22"/>
        </w:rPr>
        <w:t>ので、あらかじめご了承ください。３営業日前までに当協会から連絡がない場合には、連絡先にお問い合わせ下さい。</w:t>
      </w:r>
    </w:p>
    <w:p w14:paraId="675C6867" w14:textId="77777777" w:rsidR="00CD4139" w:rsidRPr="00896983" w:rsidRDefault="00CD4139" w:rsidP="00CD4139">
      <w:pPr>
        <w:ind w:leftChars="100" w:left="430" w:hangingChars="100" w:hanging="220"/>
        <w:rPr>
          <w:rFonts w:ascii="ＭＳ 明朝"/>
          <w:bCs/>
          <w:sz w:val="22"/>
          <w:szCs w:val="22"/>
        </w:rPr>
      </w:pPr>
    </w:p>
    <w:p w14:paraId="5F1E2D59" w14:textId="77777777" w:rsidR="00CD4139" w:rsidRDefault="00CD4139" w:rsidP="00CD4139">
      <w:pPr>
        <w:adjustRightInd w:val="0"/>
        <w:snapToGrid w:val="0"/>
        <w:spacing w:after="240"/>
        <w:ind w:leftChars="100" w:left="430" w:hangingChars="100" w:hanging="220"/>
        <w:contextualSpacing/>
        <w:rPr>
          <w:rFonts w:ascii="ＭＳ 明朝" w:hAnsi="ＭＳ 明朝"/>
          <w:color w:val="000000"/>
          <w:sz w:val="22"/>
          <w:szCs w:val="22"/>
          <w:shd w:val="clear" w:color="auto" w:fill="FFFFFF"/>
        </w:rPr>
      </w:pPr>
      <w:r w:rsidRPr="00E921EB">
        <w:rPr>
          <w:rFonts w:ascii="ＭＳ 明朝" w:hAnsi="ＭＳ 明朝" w:hint="eastAsia"/>
          <w:bCs/>
          <w:sz w:val="22"/>
          <w:szCs w:val="22"/>
        </w:rPr>
        <w:t>＊</w:t>
      </w:r>
      <w:r w:rsidRPr="0014625F">
        <w:rPr>
          <w:rFonts w:ascii="ＭＳ 明朝" w:hAnsi="ＭＳ 明朝" w:hint="eastAsia"/>
          <w:color w:val="000000"/>
          <w:sz w:val="22"/>
          <w:szCs w:val="22"/>
          <w:shd w:val="clear" w:color="auto" w:fill="FFFFFF"/>
        </w:rPr>
        <w:t>写真撮影・</w:t>
      </w:r>
      <w:r w:rsidRPr="00E921EB">
        <w:rPr>
          <w:rFonts w:ascii="ＭＳ 明朝" w:hAnsi="ＭＳ 明朝" w:hint="eastAsia"/>
          <w:color w:val="000000"/>
          <w:sz w:val="22"/>
          <w:szCs w:val="22"/>
          <w:shd w:val="clear" w:color="auto" w:fill="FFFFFF"/>
        </w:rPr>
        <w:t>録画・録音は行わないでください</w:t>
      </w:r>
      <w:r>
        <w:rPr>
          <w:rFonts w:ascii="ＭＳ 明朝" w:hAnsi="ＭＳ 明朝" w:hint="eastAsia"/>
          <w:color w:val="000000"/>
          <w:sz w:val="22"/>
          <w:szCs w:val="22"/>
          <w:shd w:val="clear" w:color="auto" w:fill="FFFFFF"/>
        </w:rPr>
        <w:t>。</w:t>
      </w:r>
      <w:r w:rsidRPr="0014625F">
        <w:rPr>
          <w:rFonts w:ascii="ＭＳ 明朝" w:hAnsi="ＭＳ 明朝" w:hint="eastAsia"/>
          <w:color w:val="000000"/>
          <w:sz w:val="22"/>
          <w:szCs w:val="22"/>
          <w:shd w:val="clear" w:color="auto" w:fill="FFFFFF"/>
        </w:rPr>
        <w:t>なお、事務局側では協会のPR等の目的から、ご参加の方々のお顔が写らない範囲で講演の様子を写真撮影することがありますので、あらかじめご了承ください。</w:t>
      </w:r>
    </w:p>
    <w:p w14:paraId="23BEA426" w14:textId="77777777" w:rsidR="00CD4139" w:rsidRPr="00E921EB" w:rsidRDefault="00CD4139" w:rsidP="00CD4139">
      <w:pPr>
        <w:adjustRightInd w:val="0"/>
        <w:snapToGrid w:val="0"/>
        <w:spacing w:after="240"/>
        <w:ind w:leftChars="100" w:left="430" w:hangingChars="100" w:hanging="220"/>
        <w:contextualSpacing/>
        <w:rPr>
          <w:rFonts w:ascii="ＭＳ 明朝" w:hAnsi="ＭＳ 明朝"/>
          <w:bCs/>
          <w:sz w:val="22"/>
          <w:szCs w:val="22"/>
        </w:rPr>
      </w:pPr>
    </w:p>
    <w:p w14:paraId="63AC0019" w14:textId="77777777" w:rsidR="00CD4139" w:rsidRPr="00E921EB" w:rsidRDefault="00CD4139" w:rsidP="00CD4139">
      <w:pPr>
        <w:adjustRightInd w:val="0"/>
        <w:snapToGrid w:val="0"/>
        <w:spacing w:before="100" w:beforeAutospacing="1" w:after="100" w:afterAutospacing="1"/>
        <w:ind w:leftChars="100" w:left="430" w:hangingChars="100" w:hanging="220"/>
        <w:contextualSpacing/>
        <w:rPr>
          <w:rFonts w:ascii="ＭＳ 明朝" w:hAnsi="ＭＳ 明朝"/>
          <w:bCs/>
          <w:sz w:val="22"/>
          <w:szCs w:val="22"/>
        </w:rPr>
      </w:pPr>
      <w:r w:rsidRPr="00E921EB">
        <w:rPr>
          <w:rFonts w:ascii="ＭＳ 明朝" w:hAnsi="ＭＳ 明朝" w:hint="eastAsia"/>
          <w:bCs/>
          <w:sz w:val="22"/>
          <w:szCs w:val="22"/>
        </w:rPr>
        <w:t>＊本</w:t>
      </w:r>
      <w:r>
        <w:rPr>
          <w:rFonts w:ascii="ＭＳ 明朝" w:hAnsi="ＭＳ 明朝" w:hint="eastAsia"/>
          <w:bCs/>
          <w:sz w:val="22"/>
          <w:szCs w:val="22"/>
        </w:rPr>
        <w:t>特別</w:t>
      </w:r>
      <w:r w:rsidRPr="00E921EB">
        <w:rPr>
          <w:rFonts w:ascii="ＭＳ 明朝" w:hAnsi="ＭＳ 明朝" w:hint="eastAsia"/>
          <w:bCs/>
          <w:sz w:val="22"/>
          <w:szCs w:val="22"/>
        </w:rPr>
        <w:t>月例研究会は日本弁理士会の継続研修としての認定を申請中です。本研修を受講し、所定の申請をすると、外部機関研修として選択科目</w:t>
      </w:r>
      <w:r>
        <w:rPr>
          <w:rFonts w:ascii="ＭＳ 明朝" w:hAnsi="ＭＳ 明朝" w:hint="eastAsia"/>
          <w:bCs/>
          <w:sz w:val="22"/>
          <w:szCs w:val="22"/>
        </w:rPr>
        <w:t>１</w:t>
      </w:r>
      <w:r w:rsidRPr="0014625F">
        <w:rPr>
          <w:rFonts w:ascii="ＭＳ 明朝" w:hAnsi="ＭＳ 明朝" w:hint="eastAsia"/>
          <w:bCs/>
          <w:sz w:val="22"/>
          <w:szCs w:val="22"/>
        </w:rPr>
        <w:t>.５単位</w:t>
      </w:r>
      <w:r w:rsidRPr="00E921EB">
        <w:rPr>
          <w:rFonts w:ascii="ＭＳ 明朝" w:hAnsi="ＭＳ 明朝" w:hint="eastAsia"/>
          <w:bCs/>
          <w:sz w:val="22"/>
          <w:szCs w:val="22"/>
        </w:rPr>
        <w:t>が認められる予定です。単位認定をご希望される方は、申込フォームの「弁理士登録番号」の欄に、弁理士登録番号をご記入ください。</w:t>
      </w:r>
    </w:p>
    <w:p w14:paraId="588CA50F" w14:textId="77777777" w:rsidR="00CD4139" w:rsidRPr="00E921EB" w:rsidRDefault="00CD4139" w:rsidP="00CD4139">
      <w:pPr>
        <w:ind w:leftChars="100" w:left="430" w:hangingChars="100" w:hanging="220"/>
        <w:rPr>
          <w:rFonts w:ascii="ＭＳ 明朝" w:eastAsia="游明朝" w:hAnsi="游明朝"/>
          <w:bCs/>
          <w:sz w:val="22"/>
          <w:szCs w:val="22"/>
        </w:rPr>
      </w:pPr>
    </w:p>
    <w:p w14:paraId="26A51275" w14:textId="77777777" w:rsidR="00CD4139" w:rsidRPr="00E921EB" w:rsidRDefault="00CD4139" w:rsidP="00CD4139">
      <w:pPr>
        <w:rPr>
          <w:rFonts w:ascii="ＭＳ 明朝" w:hAnsi="ＭＳ 明朝"/>
          <w:bCs/>
          <w:szCs w:val="21"/>
        </w:rPr>
      </w:pPr>
    </w:p>
    <w:p w14:paraId="25C1DC76" w14:textId="77777777" w:rsidR="00CD4139" w:rsidRPr="00E921EB" w:rsidRDefault="00CD4139" w:rsidP="00CD4139">
      <w:pPr>
        <w:rPr>
          <w:rFonts w:ascii="ＭＳ 明朝" w:hAnsi="ＭＳ 明朝"/>
          <w:b/>
          <w:sz w:val="22"/>
          <w:szCs w:val="22"/>
        </w:rPr>
      </w:pPr>
      <w:r w:rsidRPr="00E921EB">
        <w:rPr>
          <w:rFonts w:ascii="ＭＳ 明朝" w:hAnsi="ＭＳ 明朝" w:hint="eastAsia"/>
          <w:b/>
          <w:sz w:val="22"/>
          <w:szCs w:val="22"/>
        </w:rPr>
        <w:t>【個人情報の取扱いについて】</w:t>
      </w:r>
    </w:p>
    <w:p w14:paraId="1933590F" w14:textId="77777777" w:rsidR="00CD4139" w:rsidRPr="00E921EB" w:rsidRDefault="00CD4139" w:rsidP="001019BC">
      <w:pPr>
        <w:ind w:leftChars="100" w:left="420" w:hangingChars="100" w:hanging="210"/>
        <w:rPr>
          <w:rFonts w:ascii="ＭＳ 明朝" w:hAnsi="ＭＳ 明朝"/>
          <w:bCs/>
          <w:szCs w:val="21"/>
        </w:rPr>
      </w:pPr>
      <w:r w:rsidRPr="00E921EB">
        <w:rPr>
          <w:rFonts w:ascii="ＭＳ 明朝" w:hAnsi="ＭＳ 明朝" w:hint="eastAsia"/>
          <w:bCs/>
          <w:szCs w:val="21"/>
        </w:rPr>
        <w:t>・日本ライセンス協会は、申込の際に提供いただいた個人情報を、今回お申し込みの</w:t>
      </w:r>
      <w:r>
        <w:rPr>
          <w:rFonts w:ascii="ＭＳ 明朝" w:hAnsi="ＭＳ 明朝" w:hint="eastAsia"/>
          <w:bCs/>
          <w:szCs w:val="21"/>
        </w:rPr>
        <w:t>特別</w:t>
      </w:r>
      <w:r w:rsidRPr="00E921EB">
        <w:rPr>
          <w:rFonts w:ascii="ＭＳ 明朝" w:hAnsi="ＭＳ 明朝" w:hint="eastAsia"/>
          <w:bCs/>
          <w:szCs w:val="21"/>
        </w:rPr>
        <w:t>月例研究会に関するご連絡、講師への参加者の氏名、所属先の提供、当協会からの今後のご案内の送付その他本</w:t>
      </w:r>
      <w:r>
        <w:rPr>
          <w:rFonts w:ascii="ＭＳ 明朝" w:hAnsi="ＭＳ 明朝" w:hint="eastAsia"/>
          <w:bCs/>
          <w:szCs w:val="21"/>
        </w:rPr>
        <w:t>特別</w:t>
      </w:r>
      <w:r w:rsidRPr="00E921EB">
        <w:rPr>
          <w:rFonts w:ascii="ＭＳ 明朝" w:hAnsi="ＭＳ 明朝" w:hint="eastAsia"/>
          <w:bCs/>
          <w:szCs w:val="21"/>
        </w:rPr>
        <w:t>月例研究会の実施・運営のために利用します。</w:t>
      </w:r>
    </w:p>
    <w:p w14:paraId="61EC6525" w14:textId="77777777" w:rsidR="00CD4139" w:rsidRPr="00E921EB" w:rsidRDefault="00CD4139" w:rsidP="001019BC">
      <w:pPr>
        <w:ind w:firstLineChars="100" w:firstLine="210"/>
        <w:rPr>
          <w:rFonts w:ascii="ＭＳ 明朝" w:hAnsi="ＭＳ 明朝"/>
          <w:bCs/>
          <w:szCs w:val="21"/>
        </w:rPr>
      </w:pPr>
      <w:r w:rsidRPr="00E921EB">
        <w:rPr>
          <w:rFonts w:ascii="ＭＳ 明朝" w:hAnsi="ＭＳ 明朝" w:hint="eastAsia"/>
          <w:bCs/>
          <w:szCs w:val="21"/>
        </w:rPr>
        <w:t>・個人情報は、不正アクセス、紛失、破壊、改ざんおよび漏洩等の予防、安全な管理に努めます。</w:t>
      </w:r>
    </w:p>
    <w:p w14:paraId="44F12E55" w14:textId="77777777" w:rsidR="00CD4139" w:rsidRPr="00E921EB" w:rsidRDefault="00CD4139" w:rsidP="00CD4139">
      <w:pPr>
        <w:rPr>
          <w:rFonts w:ascii="ＭＳ 明朝" w:hAnsi="ＭＳ 明朝"/>
          <w:b/>
          <w:szCs w:val="21"/>
        </w:rPr>
      </w:pPr>
    </w:p>
    <w:p w14:paraId="738B5050" w14:textId="77777777" w:rsidR="00CD4139" w:rsidRPr="00E921EB" w:rsidRDefault="00CD4139" w:rsidP="00CD4139">
      <w:pPr>
        <w:rPr>
          <w:rFonts w:ascii="ＭＳ 明朝" w:hAnsi="ＭＳ 明朝"/>
          <w:b/>
          <w:sz w:val="22"/>
          <w:szCs w:val="22"/>
        </w:rPr>
      </w:pPr>
      <w:r w:rsidRPr="00E921EB">
        <w:rPr>
          <w:rFonts w:ascii="ＭＳ 明朝" w:hAnsi="ＭＳ 明朝" w:hint="eastAsia"/>
          <w:b/>
          <w:sz w:val="22"/>
          <w:szCs w:val="22"/>
        </w:rPr>
        <w:t>５．連絡先</w:t>
      </w:r>
    </w:p>
    <w:p w14:paraId="4294FA4F" w14:textId="77777777" w:rsidR="00CD4139" w:rsidRPr="00E921EB" w:rsidRDefault="00CD4139" w:rsidP="00CD4139">
      <w:pPr>
        <w:snapToGrid w:val="0"/>
        <w:ind w:firstLineChars="200" w:firstLine="440"/>
        <w:contextualSpacing/>
        <w:rPr>
          <w:rFonts w:ascii="ＭＳ 明朝" w:hAnsi="游明朝"/>
          <w:bCs/>
          <w:sz w:val="22"/>
          <w:szCs w:val="22"/>
        </w:rPr>
      </w:pPr>
      <w:r w:rsidRPr="00E921EB">
        <w:rPr>
          <w:rFonts w:ascii="ＭＳ 明朝" w:hAnsi="游明朝"/>
          <w:bCs/>
          <w:sz w:val="22"/>
          <w:szCs w:val="22"/>
        </w:rPr>
        <w:t xml:space="preserve">日本ライセンス協会　事務局　</w:t>
      </w:r>
      <w:r>
        <w:rPr>
          <w:rFonts w:ascii="ＭＳ 明朝" w:hAnsi="游明朝" w:hint="eastAsia"/>
          <w:bCs/>
          <w:sz w:val="22"/>
          <w:szCs w:val="22"/>
        </w:rPr>
        <w:t>大橋　圭二</w:t>
      </w:r>
    </w:p>
    <w:p w14:paraId="68537C3E" w14:textId="77777777" w:rsidR="00CD4139" w:rsidRPr="00E921EB" w:rsidRDefault="00CD4139" w:rsidP="00CD4139">
      <w:pPr>
        <w:snapToGrid w:val="0"/>
        <w:ind w:firstLineChars="200" w:firstLine="440"/>
        <w:contextualSpacing/>
        <w:rPr>
          <w:rStyle w:val="contentpasted1"/>
          <w:rFonts w:ascii="ＭＳ 明朝" w:hAnsi="游明朝"/>
          <w:color w:val="000000"/>
          <w:sz w:val="22"/>
          <w:szCs w:val="22"/>
        </w:rPr>
      </w:pPr>
      <w:r w:rsidRPr="00E921EB">
        <w:rPr>
          <w:rStyle w:val="contentpasted1"/>
          <w:rFonts w:ascii="ＭＳ 明朝" w:hAnsi="游明朝"/>
          <w:color w:val="000000"/>
          <w:sz w:val="22"/>
          <w:szCs w:val="22"/>
        </w:rPr>
        <w:t>〒105-0001　東京都港区虎ノ門2-9-1　虎ノ門ヒルズ　江戸見坂テラス　発明推進協会内</w:t>
      </w:r>
    </w:p>
    <w:p w14:paraId="65D244AB" w14:textId="77777777" w:rsidR="00CD4139" w:rsidRPr="00E921EB" w:rsidRDefault="00CD4139" w:rsidP="00CD4139">
      <w:pPr>
        <w:snapToGrid w:val="0"/>
        <w:ind w:firstLineChars="200" w:firstLine="440"/>
        <w:contextualSpacing/>
        <w:rPr>
          <w:rFonts w:ascii="ＭＳ 明朝" w:hAnsi="ＭＳ 明朝"/>
          <w:bCs/>
          <w:sz w:val="22"/>
          <w:szCs w:val="22"/>
        </w:rPr>
      </w:pPr>
      <w:r w:rsidRPr="00E921EB">
        <w:rPr>
          <w:rFonts w:ascii="ＭＳ 明朝" w:hAnsi="ＭＳ 明朝" w:hint="eastAsia"/>
          <w:bCs/>
          <w:sz w:val="22"/>
          <w:szCs w:val="22"/>
        </w:rPr>
        <w:t xml:space="preserve">TEL　</w:t>
      </w:r>
      <w:r w:rsidRPr="00E921EB">
        <w:rPr>
          <w:rFonts w:ascii="ＭＳ 明朝" w:hAnsi="ＭＳ 明朝"/>
          <w:bCs/>
          <w:sz w:val="22"/>
          <w:szCs w:val="22"/>
        </w:rPr>
        <w:t>03-3595-0578</w:t>
      </w:r>
      <w:r w:rsidRPr="00E921EB">
        <w:rPr>
          <w:rFonts w:ascii="ＭＳ 明朝" w:hAnsi="ＭＳ 明朝" w:hint="eastAsia"/>
          <w:bCs/>
          <w:sz w:val="22"/>
          <w:szCs w:val="22"/>
        </w:rPr>
        <w:t xml:space="preserve">　FAX　</w:t>
      </w:r>
      <w:r w:rsidRPr="00E921EB">
        <w:rPr>
          <w:rFonts w:ascii="ＭＳ 明朝" w:hAnsi="ＭＳ 明朝"/>
          <w:bCs/>
          <w:sz w:val="22"/>
          <w:szCs w:val="22"/>
        </w:rPr>
        <w:t>03-3595-0485</w:t>
      </w:r>
    </w:p>
    <w:p w14:paraId="4EA12E69" w14:textId="77777777" w:rsidR="00CD4139" w:rsidRPr="00837391" w:rsidRDefault="00CD4139" w:rsidP="00CD4139">
      <w:pPr>
        <w:snapToGrid w:val="0"/>
        <w:ind w:firstLineChars="200" w:firstLine="440"/>
        <w:contextualSpacing/>
        <w:rPr>
          <w:rFonts w:ascii="ＭＳ 明朝" w:hAnsi="ＭＳ 明朝"/>
          <w:bCs/>
          <w:sz w:val="22"/>
          <w:szCs w:val="22"/>
        </w:rPr>
      </w:pPr>
      <w:r w:rsidRPr="00E921EB">
        <w:rPr>
          <w:rFonts w:ascii="ＭＳ 明朝" w:hAnsi="ＭＳ 明朝" w:hint="eastAsia"/>
          <w:bCs/>
          <w:sz w:val="22"/>
          <w:szCs w:val="22"/>
        </w:rPr>
        <w:t xml:space="preserve">e-mail　</w:t>
      </w:r>
      <w:hyperlink r:id="rId9" w:history="1">
        <w:r w:rsidRPr="00E921EB">
          <w:rPr>
            <w:rStyle w:val="ad"/>
            <w:rFonts w:ascii="ＭＳ 明朝" w:hAnsi="ＭＳ 明朝"/>
            <w:bCs/>
            <w:sz w:val="22"/>
            <w:szCs w:val="22"/>
          </w:rPr>
          <w:t>les@jiii.or.jp</w:t>
        </w:r>
      </w:hyperlink>
    </w:p>
    <w:bookmarkEnd w:id="0"/>
    <w:p w14:paraId="06CE2B15" w14:textId="77777777" w:rsidR="00CD4139" w:rsidRPr="00CD4139" w:rsidRDefault="00CD4139"/>
    <w:sectPr w:rsidR="00CD4139" w:rsidRPr="00CD4139" w:rsidSect="00CD4139">
      <w:footerReference w:type="even" r:id="rId10"/>
      <w:footerReference w:type="default" r:id="rId11"/>
      <w:pgSz w:w="11906" w:h="16838"/>
      <w:pgMar w:top="993" w:right="1304" w:bottom="284" w:left="1361" w:header="720" w:footer="572" w:gutter="0"/>
      <w:cols w:space="720"/>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12265" w14:textId="77777777" w:rsidR="004E72AC" w:rsidRDefault="004E72AC">
      <w:r>
        <w:separator/>
      </w:r>
    </w:p>
  </w:endnote>
  <w:endnote w:type="continuationSeparator" w:id="0">
    <w:p w14:paraId="75EC1D29" w14:textId="77777777" w:rsidR="004E72AC" w:rsidRDefault="004E7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7329F" w14:textId="77777777" w:rsidR="00F76495" w:rsidRDefault="00754CCB">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14:paraId="1CEDDAC0" w14:textId="77777777" w:rsidR="00F76495" w:rsidRDefault="00F76495">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2E633" w14:textId="77777777" w:rsidR="00F76495" w:rsidRDefault="00F76495" w:rsidP="000649A4">
    <w:pPr>
      <w:pStyle w:val="aa"/>
      <w:framePr w:wrap="around" w:vAnchor="text" w:hAnchor="margin" w:xAlign="right" w:y="1"/>
      <w:jc w:val="center"/>
      <w:rPr>
        <w:rStyle w:val="ac"/>
      </w:rPr>
    </w:pPr>
  </w:p>
  <w:p w14:paraId="2DB5EA33" w14:textId="77777777" w:rsidR="00F76495" w:rsidRDefault="00754CCB" w:rsidP="000649A4">
    <w:pPr>
      <w:pStyle w:val="aa"/>
      <w:ind w:right="360"/>
      <w:jc w:val="center"/>
    </w:pPr>
    <w:r>
      <w:rPr>
        <w:rStyle w:val="ac"/>
      </w:rPr>
      <w:fldChar w:fldCharType="begin"/>
    </w:r>
    <w:r>
      <w:rPr>
        <w:rStyle w:val="ac"/>
      </w:rPr>
      <w:instrText xml:space="preserve"> PAGE </w:instrText>
    </w:r>
    <w:r>
      <w:rPr>
        <w:rStyle w:val="ac"/>
      </w:rPr>
      <w:fldChar w:fldCharType="separate"/>
    </w:r>
    <w:r>
      <w:rPr>
        <w:rStyle w:val="ac"/>
        <w:noProof/>
      </w:rPr>
      <w:t>4</w:t>
    </w:r>
    <w:r>
      <w:rPr>
        <w:rStyle w:val="a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18955" w14:textId="77777777" w:rsidR="004E72AC" w:rsidRDefault="004E72AC">
      <w:r>
        <w:separator/>
      </w:r>
    </w:p>
  </w:footnote>
  <w:footnote w:type="continuationSeparator" w:id="0">
    <w:p w14:paraId="57150794" w14:textId="77777777" w:rsidR="004E72AC" w:rsidRDefault="004E72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139"/>
    <w:rsid w:val="001019BC"/>
    <w:rsid w:val="003948F4"/>
    <w:rsid w:val="004E72AC"/>
    <w:rsid w:val="005F2594"/>
    <w:rsid w:val="00754CCB"/>
    <w:rsid w:val="00A62820"/>
    <w:rsid w:val="00CD4139"/>
    <w:rsid w:val="00D032EA"/>
    <w:rsid w:val="00F2689E"/>
    <w:rsid w:val="00F4254E"/>
    <w:rsid w:val="00F76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872F73"/>
  <w15:chartTrackingRefBased/>
  <w15:docId w15:val="{D63274E1-F5F4-433B-8AE2-7D8230EF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139"/>
    <w:pPr>
      <w:widowControl w:val="0"/>
      <w:spacing w:after="0" w:line="240" w:lineRule="auto"/>
      <w:jc w:val="both"/>
    </w:pPr>
    <w:rPr>
      <w:rFonts w:ascii="Century" w:eastAsia="ＭＳ 明朝" w:hAnsi="Century" w:cs="Times New Roman"/>
      <w:sz w:val="21"/>
      <w:szCs w:val="20"/>
      <w14:ligatures w14:val="none"/>
    </w:rPr>
  </w:style>
  <w:style w:type="paragraph" w:styleId="1">
    <w:name w:val="heading 1"/>
    <w:basedOn w:val="a"/>
    <w:next w:val="a"/>
    <w:link w:val="10"/>
    <w:uiPriority w:val="9"/>
    <w:qFormat/>
    <w:rsid w:val="00CD4139"/>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CD4139"/>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CD4139"/>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CD4139"/>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CD4139"/>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CD4139"/>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CD4139"/>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CD4139"/>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CD4139"/>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413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413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413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D413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413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413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413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413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413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4139"/>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CD41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4139"/>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CD41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4139"/>
    <w:pPr>
      <w:spacing w:before="160" w:after="160" w:line="259"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CD4139"/>
    <w:rPr>
      <w:i/>
      <w:iCs/>
      <w:color w:val="404040" w:themeColor="text1" w:themeTint="BF"/>
    </w:rPr>
  </w:style>
  <w:style w:type="paragraph" w:styleId="a9">
    <w:name w:val="List Paragraph"/>
    <w:basedOn w:val="a"/>
    <w:uiPriority w:val="34"/>
    <w:qFormat/>
    <w:rsid w:val="00CD4139"/>
    <w:pPr>
      <w:spacing w:after="160" w:line="259" w:lineRule="auto"/>
      <w:ind w:left="720"/>
      <w:contextualSpacing/>
      <w:jc w:val="left"/>
    </w:pPr>
    <w:rPr>
      <w:rFonts w:asciiTheme="minorHAnsi" w:eastAsiaTheme="minorEastAsia" w:hAnsiTheme="minorHAnsi" w:cstheme="minorBidi"/>
      <w:sz w:val="22"/>
      <w:szCs w:val="24"/>
      <w14:ligatures w14:val="standardContextual"/>
    </w:rPr>
  </w:style>
  <w:style w:type="character" w:styleId="21">
    <w:name w:val="Intense Emphasis"/>
    <w:basedOn w:val="a0"/>
    <w:uiPriority w:val="21"/>
    <w:qFormat/>
    <w:rsid w:val="00CD4139"/>
    <w:rPr>
      <w:i/>
      <w:iCs/>
      <w:color w:val="0F4761" w:themeColor="accent1" w:themeShade="BF"/>
    </w:rPr>
  </w:style>
  <w:style w:type="paragraph" w:styleId="22">
    <w:name w:val="Intense Quote"/>
    <w:basedOn w:val="a"/>
    <w:next w:val="a"/>
    <w:link w:val="23"/>
    <w:uiPriority w:val="30"/>
    <w:qFormat/>
    <w:rsid w:val="00CD413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CD4139"/>
    <w:rPr>
      <w:i/>
      <w:iCs/>
      <w:color w:val="0F4761" w:themeColor="accent1" w:themeShade="BF"/>
    </w:rPr>
  </w:style>
  <w:style w:type="character" w:styleId="24">
    <w:name w:val="Intense Reference"/>
    <w:basedOn w:val="a0"/>
    <w:uiPriority w:val="32"/>
    <w:qFormat/>
    <w:rsid w:val="00CD4139"/>
    <w:rPr>
      <w:b/>
      <w:bCs/>
      <w:smallCaps/>
      <w:color w:val="0F4761" w:themeColor="accent1" w:themeShade="BF"/>
      <w:spacing w:val="5"/>
    </w:rPr>
  </w:style>
  <w:style w:type="paragraph" w:styleId="aa">
    <w:name w:val="footer"/>
    <w:basedOn w:val="a"/>
    <w:link w:val="ab"/>
    <w:rsid w:val="00CD4139"/>
    <w:pPr>
      <w:tabs>
        <w:tab w:val="center" w:pos="4252"/>
        <w:tab w:val="right" w:pos="8504"/>
      </w:tabs>
      <w:snapToGrid w:val="0"/>
    </w:pPr>
  </w:style>
  <w:style w:type="character" w:customStyle="1" w:styleId="ab">
    <w:name w:val="フッター (文字)"/>
    <w:basedOn w:val="a0"/>
    <w:link w:val="aa"/>
    <w:rsid w:val="00CD4139"/>
    <w:rPr>
      <w:rFonts w:ascii="Century" w:eastAsia="ＭＳ 明朝" w:hAnsi="Century" w:cs="Times New Roman"/>
      <w:sz w:val="21"/>
      <w:szCs w:val="20"/>
      <w14:ligatures w14:val="none"/>
    </w:rPr>
  </w:style>
  <w:style w:type="character" w:styleId="ac">
    <w:name w:val="page number"/>
    <w:basedOn w:val="a0"/>
    <w:rsid w:val="00CD4139"/>
  </w:style>
  <w:style w:type="character" w:styleId="ad">
    <w:name w:val="Hyperlink"/>
    <w:rsid w:val="00CD4139"/>
    <w:rPr>
      <w:color w:val="0000FF"/>
      <w:u w:val="single"/>
    </w:rPr>
  </w:style>
  <w:style w:type="paragraph" w:styleId="ae">
    <w:name w:val="header"/>
    <w:basedOn w:val="a"/>
    <w:link w:val="af"/>
    <w:rsid w:val="00CD4139"/>
    <w:pPr>
      <w:tabs>
        <w:tab w:val="center" w:pos="4252"/>
        <w:tab w:val="right" w:pos="8504"/>
      </w:tabs>
      <w:snapToGrid w:val="0"/>
    </w:pPr>
  </w:style>
  <w:style w:type="character" w:customStyle="1" w:styleId="af">
    <w:name w:val="ヘッダー (文字)"/>
    <w:basedOn w:val="a0"/>
    <w:link w:val="ae"/>
    <w:rsid w:val="00CD4139"/>
    <w:rPr>
      <w:rFonts w:ascii="Century" w:eastAsia="ＭＳ 明朝" w:hAnsi="Century" w:cs="Times New Roman"/>
      <w:sz w:val="21"/>
      <w:szCs w:val="20"/>
      <w14:ligatures w14:val="none"/>
    </w:rPr>
  </w:style>
  <w:style w:type="character" w:customStyle="1" w:styleId="contentpasted1">
    <w:name w:val="contentpasted1"/>
    <w:basedOn w:val="a0"/>
    <w:rsid w:val="00CD4139"/>
  </w:style>
  <w:style w:type="paragraph" w:styleId="af0">
    <w:name w:val="Revision"/>
    <w:hidden/>
    <w:uiPriority w:val="99"/>
    <w:semiHidden/>
    <w:rsid w:val="00754CCB"/>
    <w:pPr>
      <w:spacing w:after="0" w:line="240" w:lineRule="auto"/>
    </w:pPr>
    <w:rPr>
      <w:rFonts w:ascii="Century" w:eastAsia="ＭＳ 明朝" w:hAnsi="Century" w:cs="Times New Roman"/>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sj.org/workshop/monthly/east.ph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hibiya-skyc.jp/acces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les@jiii.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 Yukihito / 羽田幸人</dc:creator>
  <cp:keywords/>
  <dc:description/>
  <cp:lastModifiedBy>Hada Yukihito / 羽田幸人</cp:lastModifiedBy>
  <cp:revision>2</cp:revision>
  <dcterms:created xsi:type="dcterms:W3CDTF">2024-12-10T23:18:00Z</dcterms:created>
  <dcterms:modified xsi:type="dcterms:W3CDTF">2024-12-10T23:18:00Z</dcterms:modified>
</cp:coreProperties>
</file>